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861"/>
        <w:gridCol w:w="3157"/>
        <w:gridCol w:w="10691"/>
      </w:tblGrid>
      <w:tr w:rsidR="00C90587" w:rsidTr="00C90587">
        <w:tc>
          <w:tcPr>
            <w:tcW w:w="861" w:type="dxa"/>
          </w:tcPr>
          <w:p w:rsidR="00C90587" w:rsidRPr="00496717" w:rsidRDefault="00C90587" w:rsidP="00C9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7" w:type="dxa"/>
          </w:tcPr>
          <w:p w:rsidR="00C90587" w:rsidRPr="00496717" w:rsidRDefault="00C90587" w:rsidP="00C9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Наименование представительного органа муниципального образования</w:t>
            </w:r>
          </w:p>
        </w:tc>
        <w:tc>
          <w:tcPr>
            <w:tcW w:w="10691" w:type="dxa"/>
          </w:tcPr>
          <w:p w:rsidR="00C90587" w:rsidRPr="00496717" w:rsidRDefault="00C90587" w:rsidP="00C9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Информация для размещения в информационно-телекоммуникационной сети «Интернет» на официальных сайтах соответствующих органов местного самоуправления</w:t>
            </w:r>
          </w:p>
        </w:tc>
      </w:tr>
      <w:tr w:rsidR="00C90587" w:rsidTr="00C90587">
        <w:tc>
          <w:tcPr>
            <w:tcW w:w="861" w:type="dxa"/>
          </w:tcPr>
          <w:p w:rsidR="00C90587" w:rsidRDefault="00C90587" w:rsidP="00C90587">
            <w:r>
              <w:t>1</w:t>
            </w:r>
          </w:p>
        </w:tc>
        <w:tc>
          <w:tcPr>
            <w:tcW w:w="3157" w:type="dxa"/>
          </w:tcPr>
          <w:p w:rsidR="00C90587" w:rsidRPr="00496717" w:rsidRDefault="00C90587" w:rsidP="00C90587">
            <w:pPr>
              <w:rPr>
                <w:rFonts w:ascii="Times New Roman" w:hAnsi="Times New Roman" w:cs="Times New Roman"/>
              </w:rPr>
            </w:pPr>
            <w:r w:rsidRPr="00496717">
              <w:rPr>
                <w:rFonts w:ascii="Times New Roman" w:hAnsi="Times New Roman" w:cs="Times New Roman"/>
              </w:rPr>
              <w:t xml:space="preserve">Совет депутатов </w:t>
            </w:r>
            <w:proofErr w:type="spellStart"/>
            <w:r w:rsidRPr="00496717">
              <w:rPr>
                <w:rFonts w:ascii="Times New Roman" w:hAnsi="Times New Roman" w:cs="Times New Roman"/>
              </w:rPr>
              <w:t>ВерхМильтюшинского</w:t>
            </w:r>
            <w:proofErr w:type="spellEnd"/>
            <w:r w:rsidRPr="00496717">
              <w:rPr>
                <w:rFonts w:ascii="Times New Roman" w:hAnsi="Times New Roman" w:cs="Times New Roman"/>
              </w:rPr>
              <w:t xml:space="preserve"> сельсовета Черепановского района Новосибирской области</w:t>
            </w:r>
          </w:p>
        </w:tc>
        <w:tc>
          <w:tcPr>
            <w:tcW w:w="10691" w:type="dxa"/>
          </w:tcPr>
          <w:p w:rsidR="00C90587" w:rsidRPr="00496717" w:rsidRDefault="00C90587" w:rsidP="00C9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717"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имуществе и обязательствах имущественного характера депутатами Совета депутатов Верх-Мильтюшинского сельсовета Черепановского района Новосибирской области за 2025 год не представлялись (в соответствии с частью 2 статьи 2 Закона Новосибирской области от 10.11.2017 № 216-ОЗ сведения о доходах, расходах, об имуществе и обязательствах имущественного характера представляются при наличии в отчетном периоде сделок по приобретению имущества, общая сумма которых</w:t>
            </w:r>
            <w:proofErr w:type="gramEnd"/>
            <w:r w:rsidRPr="00496717">
              <w:rPr>
                <w:rFonts w:ascii="Times New Roman" w:hAnsi="Times New Roman" w:cs="Times New Roman"/>
                <w:sz w:val="28"/>
                <w:szCs w:val="28"/>
              </w:rPr>
              <w:t xml:space="preserve"> превышает общий доход лица, его супруги (супруга) и несовершеннолетних детей за три последних года, предшествующих отчетному периоду)</w:t>
            </w:r>
          </w:p>
        </w:tc>
      </w:tr>
    </w:tbl>
    <w:p w:rsidR="00C90587" w:rsidRPr="00C90587" w:rsidRDefault="00C90587" w:rsidP="00C90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587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лицами, замещающими </w:t>
      </w:r>
      <w:r w:rsidRPr="00C90587">
        <w:rPr>
          <w:rFonts w:ascii="Times New Roman" w:hAnsi="Times New Roman" w:cs="Times New Roman"/>
          <w:b/>
          <w:bCs/>
          <w:sz w:val="28"/>
          <w:szCs w:val="28"/>
        </w:rPr>
        <w:t>муниципальные должности депутата представительного органа муниципальных образований Черепановского  района</w:t>
      </w:r>
      <w:r w:rsidRPr="00C90587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области, обязанности по представлению сведений о доходах, расходах, об имуществе и обязательствах имущественного 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9058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sectPr w:rsidR="00C90587" w:rsidRPr="00C90587" w:rsidSect="00C905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14"/>
    <w:rsid w:val="001279EF"/>
    <w:rsid w:val="00496717"/>
    <w:rsid w:val="00C90587"/>
    <w:rsid w:val="00DA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dcterms:created xsi:type="dcterms:W3CDTF">2026-05-20T02:42:00Z</dcterms:created>
  <dcterms:modified xsi:type="dcterms:W3CDTF">2026-05-20T02:59:00Z</dcterms:modified>
</cp:coreProperties>
</file>