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АДМИНИСТРАЦИЯ</w:t>
      </w: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ВЕРХ-МИЛЬТЮШИНСКОГО СЕЛЬСОВЕТА</w:t>
      </w: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ЧЕРЕПАНОВСКОГО РАЙОНА</w:t>
      </w: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НОВОСИБИРСКОЙ ОБЛАСТИ</w:t>
      </w:r>
    </w:p>
    <w:p w:rsidR="00FF66E8" w:rsidRPr="007116CF" w:rsidRDefault="00FF66E8" w:rsidP="005A7E50">
      <w:pPr>
        <w:pStyle w:val="a3"/>
        <w:rPr>
          <w:rFonts w:ascii="Times New Roman" w:hAnsi="Times New Roman"/>
          <w:b/>
          <w:bCs/>
          <w:sz w:val="28"/>
          <w:szCs w:val="28"/>
        </w:rPr>
      </w:pP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 xml:space="preserve">ПОСТАНОВЛЕНИЕ </w:t>
      </w:r>
    </w:p>
    <w:p w:rsidR="00FF66E8" w:rsidRPr="007116CF" w:rsidRDefault="00FF66E8" w:rsidP="005A7E50">
      <w:pPr>
        <w:pStyle w:val="a3"/>
        <w:rPr>
          <w:rFonts w:ascii="Times New Roman" w:hAnsi="Times New Roman"/>
          <w:b/>
          <w:bCs/>
          <w:sz w:val="28"/>
          <w:szCs w:val="28"/>
        </w:rPr>
      </w:pPr>
    </w:p>
    <w:p w:rsidR="00FF66E8" w:rsidRPr="007116CF" w:rsidRDefault="00FF66E8" w:rsidP="005A7E50">
      <w:pPr>
        <w:pStyle w:val="a3"/>
        <w:rPr>
          <w:rFonts w:ascii="Times New Roman" w:hAnsi="Times New Roman"/>
          <w:sz w:val="28"/>
          <w:szCs w:val="28"/>
        </w:rPr>
      </w:pPr>
      <w:r w:rsidRPr="007116CF">
        <w:rPr>
          <w:rFonts w:ascii="Times New Roman" w:hAnsi="Times New Roman"/>
          <w:sz w:val="28"/>
          <w:szCs w:val="28"/>
        </w:rPr>
        <w:t>20.07.2017</w:t>
      </w:r>
      <w:r w:rsidRPr="007116CF">
        <w:rPr>
          <w:rFonts w:ascii="Times New Roman" w:hAnsi="Times New Roman"/>
          <w:color w:val="FF0000"/>
          <w:sz w:val="28"/>
          <w:szCs w:val="28"/>
        </w:rPr>
        <w:t xml:space="preserve">                               </w:t>
      </w:r>
      <w:r w:rsidRPr="007116CF">
        <w:rPr>
          <w:rFonts w:ascii="Times New Roman" w:hAnsi="Times New Roman"/>
          <w:sz w:val="28"/>
          <w:szCs w:val="28"/>
        </w:rPr>
        <w:t xml:space="preserve"> </w:t>
      </w:r>
      <w:proofErr w:type="spellStart"/>
      <w:r w:rsidRPr="007116CF">
        <w:rPr>
          <w:rFonts w:ascii="Times New Roman" w:hAnsi="Times New Roman"/>
          <w:sz w:val="28"/>
          <w:szCs w:val="28"/>
        </w:rPr>
        <w:t>с</w:t>
      </w:r>
      <w:proofErr w:type="gramStart"/>
      <w:r w:rsidRPr="007116CF">
        <w:rPr>
          <w:rFonts w:ascii="Times New Roman" w:hAnsi="Times New Roman"/>
          <w:sz w:val="28"/>
          <w:szCs w:val="28"/>
        </w:rPr>
        <w:t>.В</w:t>
      </w:r>
      <w:proofErr w:type="gramEnd"/>
      <w:r w:rsidRPr="007116CF">
        <w:rPr>
          <w:rFonts w:ascii="Times New Roman" w:hAnsi="Times New Roman"/>
          <w:sz w:val="28"/>
          <w:szCs w:val="28"/>
        </w:rPr>
        <w:t>ерх-Мильтюши</w:t>
      </w:r>
      <w:proofErr w:type="spellEnd"/>
      <w:r w:rsidRPr="007116CF">
        <w:rPr>
          <w:rFonts w:ascii="Times New Roman" w:hAnsi="Times New Roman"/>
          <w:sz w:val="28"/>
          <w:szCs w:val="28"/>
        </w:rPr>
        <w:t xml:space="preserve">                                      № 48</w:t>
      </w:r>
    </w:p>
    <w:p w:rsidR="00FF66E8" w:rsidRPr="007116CF" w:rsidRDefault="00FF66E8" w:rsidP="004A7A0A">
      <w:pPr>
        <w:pStyle w:val="a3"/>
        <w:jc w:val="center"/>
        <w:rPr>
          <w:rFonts w:ascii="Times New Roman" w:hAnsi="Times New Roman"/>
          <w:b/>
          <w:bCs/>
          <w:sz w:val="28"/>
          <w:szCs w:val="28"/>
        </w:rPr>
      </w:pPr>
    </w:p>
    <w:p w:rsidR="00FF66E8" w:rsidRPr="007116CF" w:rsidRDefault="00FF66E8" w:rsidP="004A7A0A">
      <w:pPr>
        <w:pStyle w:val="a3"/>
        <w:jc w:val="center"/>
        <w:rPr>
          <w:rFonts w:ascii="Times New Roman" w:hAnsi="Times New Roman"/>
          <w:sz w:val="28"/>
          <w:szCs w:val="28"/>
        </w:rPr>
      </w:pPr>
      <w:r w:rsidRPr="007116CF">
        <w:rPr>
          <w:rFonts w:ascii="Times New Roman" w:hAnsi="Times New Roman"/>
          <w:sz w:val="28"/>
          <w:szCs w:val="28"/>
        </w:rPr>
        <w:t>Об утверждении Порядка</w:t>
      </w:r>
    </w:p>
    <w:p w:rsidR="00FF66E8" w:rsidRPr="007116CF" w:rsidRDefault="00FF66E8" w:rsidP="004A7A0A">
      <w:pPr>
        <w:pStyle w:val="a3"/>
        <w:jc w:val="center"/>
        <w:rPr>
          <w:rFonts w:ascii="Times New Roman" w:hAnsi="Times New Roman"/>
          <w:sz w:val="28"/>
          <w:szCs w:val="28"/>
        </w:rPr>
      </w:pPr>
      <w:r w:rsidRPr="007116CF">
        <w:rPr>
          <w:rFonts w:ascii="Times New Roman" w:hAnsi="Times New Roman"/>
          <w:sz w:val="28"/>
          <w:szCs w:val="28"/>
        </w:rPr>
        <w:t>осуществления внутреннего муниципального финансового контроля в администрации Верх-Мильтюшинского сельсовета Черепановского района Новосибирской области</w:t>
      </w:r>
    </w:p>
    <w:p w:rsidR="00FF66E8" w:rsidRPr="007116CF" w:rsidRDefault="00FF66E8" w:rsidP="004A7A0A">
      <w:pPr>
        <w:pStyle w:val="a3"/>
        <w:jc w:val="both"/>
        <w:rPr>
          <w:rFonts w:ascii="Times New Roman" w:hAnsi="Times New Roman"/>
          <w:b/>
          <w:bCs/>
          <w:sz w:val="28"/>
          <w:szCs w:val="28"/>
        </w:rPr>
      </w:pP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 xml:space="preserve">     На основании Бюджетного кодекса Российской Федерации, администрация Верх-Мильтюшинского сельсовета Черепановского района Новосибирской области</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ПОСТАНОВЛЯЕТ:</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1.Утвердить прилагаемый Порядок осуществления внутреннего муниципального финансового контроля в администрации Верх-Мильтюшинского сельсовета Черепановского района Новосибирской</w:t>
      </w:r>
      <w:r w:rsidRPr="007116CF">
        <w:rPr>
          <w:rFonts w:ascii="Times New Roman" w:hAnsi="Times New Roman"/>
          <w:b/>
          <w:bCs/>
          <w:sz w:val="28"/>
          <w:szCs w:val="28"/>
        </w:rPr>
        <w:t xml:space="preserve"> </w:t>
      </w:r>
      <w:r w:rsidRPr="007116CF">
        <w:rPr>
          <w:rFonts w:ascii="Times New Roman" w:hAnsi="Times New Roman"/>
          <w:sz w:val="28"/>
          <w:szCs w:val="28"/>
        </w:rPr>
        <w:t>области (далее – Порядок).</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2.Опубликовать настоящее постановление в периодическом печатном издании «Вестник» и разместить на официальном сайте администрации  Верх-Мильтюшинского сельсовета Черепановского района Новосибирской области.</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3.</w:t>
      </w:r>
      <w:proofErr w:type="gramStart"/>
      <w:r w:rsidRPr="007116CF">
        <w:rPr>
          <w:rFonts w:ascii="Times New Roman" w:hAnsi="Times New Roman"/>
          <w:sz w:val="28"/>
          <w:szCs w:val="28"/>
        </w:rPr>
        <w:t>Контроль за</w:t>
      </w:r>
      <w:proofErr w:type="gramEnd"/>
      <w:r w:rsidRPr="007116CF">
        <w:rPr>
          <w:rFonts w:ascii="Times New Roman" w:hAnsi="Times New Roman"/>
          <w:sz w:val="28"/>
          <w:szCs w:val="28"/>
        </w:rPr>
        <w:t xml:space="preserve"> исполнением постановления оставляю за собой.</w:t>
      </w: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Глава Верх-Мильтюшинского сельсовета</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 xml:space="preserve">Черепановского района </w:t>
      </w:r>
    </w:p>
    <w:p w:rsidR="00FF66E8" w:rsidRPr="007116CF" w:rsidRDefault="00FF66E8" w:rsidP="004A7A0A">
      <w:pPr>
        <w:pStyle w:val="a3"/>
        <w:jc w:val="both"/>
        <w:rPr>
          <w:rFonts w:ascii="Times New Roman" w:hAnsi="Times New Roman"/>
          <w:sz w:val="28"/>
          <w:szCs w:val="28"/>
        </w:rPr>
      </w:pPr>
      <w:r w:rsidRPr="007116CF">
        <w:rPr>
          <w:rFonts w:ascii="Times New Roman" w:hAnsi="Times New Roman"/>
          <w:sz w:val="28"/>
          <w:szCs w:val="28"/>
        </w:rPr>
        <w:t>Новосибирской области                                                           Ф.Л.Лукьянюк</w:t>
      </w: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4A7A0A">
      <w:pPr>
        <w:pStyle w:val="a3"/>
        <w:jc w:val="both"/>
        <w:rPr>
          <w:rFonts w:ascii="Times New Roman" w:hAnsi="Times New Roman"/>
          <w:sz w:val="28"/>
          <w:szCs w:val="28"/>
        </w:rPr>
      </w:pPr>
    </w:p>
    <w:p w:rsidR="00FF66E8" w:rsidRPr="007116CF" w:rsidRDefault="00FF66E8" w:rsidP="005A7E50">
      <w:pPr>
        <w:pStyle w:val="a3"/>
        <w:rPr>
          <w:rFonts w:ascii="Times New Roman" w:hAnsi="Times New Roman"/>
          <w:sz w:val="28"/>
          <w:szCs w:val="28"/>
        </w:rPr>
      </w:pPr>
    </w:p>
    <w:p w:rsidR="00FF66E8" w:rsidRPr="007116CF" w:rsidRDefault="00FF66E8" w:rsidP="005A7E50">
      <w:pPr>
        <w:pStyle w:val="a3"/>
        <w:rPr>
          <w:rFonts w:ascii="Times New Roman" w:hAnsi="Times New Roman"/>
          <w:sz w:val="28"/>
          <w:szCs w:val="28"/>
        </w:rPr>
      </w:pPr>
    </w:p>
    <w:p w:rsidR="00A10256" w:rsidRPr="007116CF" w:rsidRDefault="00A10256" w:rsidP="005A7E50">
      <w:pPr>
        <w:pStyle w:val="a3"/>
        <w:rPr>
          <w:rFonts w:ascii="Times New Roman" w:hAnsi="Times New Roman"/>
          <w:sz w:val="28"/>
          <w:szCs w:val="28"/>
        </w:rPr>
      </w:pP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lastRenderedPageBreak/>
        <w:t xml:space="preserve">                                               УТВЕРЖДЕН</w:t>
      </w: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t xml:space="preserve">                                                                        постановлением администрации </w:t>
      </w: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t xml:space="preserve">                                                                        Верх-Мильтюшинского сельсовета</w:t>
      </w: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t xml:space="preserve">                                                                        Черепановского района</w:t>
      </w: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t xml:space="preserve">                                                                        Новосибирской области</w:t>
      </w:r>
    </w:p>
    <w:p w:rsidR="00FF66E8" w:rsidRPr="007116CF" w:rsidRDefault="00FF66E8" w:rsidP="007116CF">
      <w:pPr>
        <w:pStyle w:val="a3"/>
        <w:jc w:val="right"/>
        <w:rPr>
          <w:rFonts w:ascii="Times New Roman" w:hAnsi="Times New Roman"/>
          <w:sz w:val="20"/>
          <w:szCs w:val="20"/>
        </w:rPr>
      </w:pPr>
      <w:r w:rsidRPr="007116CF">
        <w:rPr>
          <w:rFonts w:ascii="Times New Roman" w:hAnsi="Times New Roman"/>
          <w:sz w:val="20"/>
          <w:szCs w:val="20"/>
        </w:rPr>
        <w:t xml:space="preserve">                                                                        от 20.07.2017</w:t>
      </w:r>
      <w:r w:rsidRPr="007116CF">
        <w:rPr>
          <w:rFonts w:ascii="Times New Roman" w:hAnsi="Times New Roman"/>
          <w:color w:val="FF0000"/>
          <w:sz w:val="20"/>
          <w:szCs w:val="20"/>
        </w:rPr>
        <w:t xml:space="preserve"> </w:t>
      </w:r>
      <w:r w:rsidRPr="007116CF">
        <w:rPr>
          <w:rFonts w:ascii="Times New Roman" w:hAnsi="Times New Roman"/>
          <w:sz w:val="20"/>
          <w:szCs w:val="20"/>
        </w:rPr>
        <w:t>№ 48</w:t>
      </w:r>
    </w:p>
    <w:p w:rsidR="00FF66E8" w:rsidRPr="007116CF" w:rsidRDefault="00FF66E8" w:rsidP="005A7E50">
      <w:pPr>
        <w:pStyle w:val="a3"/>
        <w:rPr>
          <w:rFonts w:ascii="Times New Roman" w:hAnsi="Times New Roman"/>
          <w:sz w:val="28"/>
          <w:szCs w:val="28"/>
        </w:rPr>
      </w:pPr>
    </w:p>
    <w:p w:rsidR="00FF66E8" w:rsidRPr="007116CF" w:rsidRDefault="00FF66E8" w:rsidP="005A7E50">
      <w:pPr>
        <w:pStyle w:val="a3"/>
        <w:rPr>
          <w:rFonts w:ascii="Times New Roman" w:hAnsi="Times New Roman"/>
          <w:sz w:val="28"/>
          <w:szCs w:val="28"/>
        </w:rPr>
      </w:pP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ПОРЯДОК</w:t>
      </w: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осуществления внутреннего муниципального финансового контроля    в администрации Верх-Мильтюшинского сельсовета Черепановского района Новосибирской области</w:t>
      </w:r>
    </w:p>
    <w:p w:rsidR="00FF66E8" w:rsidRPr="007116CF" w:rsidRDefault="00FF66E8" w:rsidP="005A7E50">
      <w:pPr>
        <w:pStyle w:val="a3"/>
        <w:jc w:val="center"/>
        <w:rPr>
          <w:rFonts w:ascii="Times New Roman" w:hAnsi="Times New Roman"/>
          <w:sz w:val="28"/>
          <w:szCs w:val="28"/>
        </w:rPr>
      </w:pPr>
    </w:p>
    <w:p w:rsidR="00FF66E8" w:rsidRPr="007116CF" w:rsidRDefault="00FF66E8" w:rsidP="005A7E50">
      <w:pPr>
        <w:pStyle w:val="a3"/>
        <w:jc w:val="center"/>
        <w:rPr>
          <w:rFonts w:ascii="Times New Roman" w:hAnsi="Times New Roman"/>
          <w:b/>
          <w:bCs/>
          <w:sz w:val="28"/>
          <w:szCs w:val="28"/>
        </w:rPr>
      </w:pPr>
      <w:r w:rsidRPr="007116CF">
        <w:rPr>
          <w:rFonts w:ascii="Times New Roman" w:hAnsi="Times New Roman"/>
          <w:b/>
          <w:bCs/>
          <w:sz w:val="28"/>
          <w:szCs w:val="28"/>
        </w:rPr>
        <w:t>I. Общие положения</w:t>
      </w:r>
    </w:p>
    <w:p w:rsidR="00FF66E8" w:rsidRPr="007116CF" w:rsidRDefault="00FF66E8" w:rsidP="005A7E50">
      <w:pPr>
        <w:pStyle w:val="a3"/>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1.1.  Настоящий Порядок об осуществлении внутреннего муниципального финансового контроля разработан в соответствии с законодательством РФ, устанавливает единые цели, правила и принципы внутреннего муниципального финансового контроля в муниципальном образовании Верх-Мильтюшинского сельсовета Черепановского района Новосибирской области должностными лицами администрации.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1.2. Целями внутреннего муниципального финансового контроля являются: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оценка целевого и эффективного использования средств бюджета администрации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подтверждение достоверности бухгалтерского учета и отчетности, в том числе о реализации муниципальных программ, а так же об исполнении муниципальных заданий; </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оценка соблюдения бюджетного законодательства и иных нормативных актов, регулирующих бюджетные правоотношения;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подготовка и организация осуществления мер, направленных на повышение результативности (эффективности) использования бюджетных средств.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1.3. Внутренний муниципальный финансовый контроль осуществляется должностными лицами администрации Верх-Мильтюшинского сельсовета Черепановского района Новосибирской области (далее - органами внутреннего муниципального финансового контроля), в том числе:</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финансового управления администрации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главных распорядителей (распорядителей) бюджетных средств, главных администраторов (администраторов)  доходов,  главных администраторов (администраторов) источников финансирования дефицита бюджета администрации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1.4. Финансовым управлением администрации Верх-Мильтюшинского сельсовета Черепановского района Новосибирской области осуществляется </w:t>
      </w:r>
      <w:r w:rsidRPr="007116CF">
        <w:rPr>
          <w:rFonts w:ascii="Times New Roman" w:hAnsi="Times New Roman"/>
          <w:sz w:val="28"/>
          <w:szCs w:val="28"/>
        </w:rPr>
        <w:lastRenderedPageBreak/>
        <w:t>внутренний муниципальный финансовый контроль в отношении использования средств бюджета.</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1.5.  Главными распорядителями (распорядителями) средств, главными администраторами (администраторами) доходов, главным администратором (администраторами) источников финансирования дефицита бюджета администрации Верх-Мильтюшинского сельсовета Черепановского района Новосибирской области осуществляется внутренний финансовый контроль в отношении бюджетных средств, определенных решением о бюджете соответствующим главным (администраторам) на соответствующий год. </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lang w:val="en-US"/>
        </w:rPr>
        <w:t>II</w:t>
      </w:r>
      <w:r w:rsidRPr="007116CF">
        <w:rPr>
          <w:rFonts w:ascii="Times New Roman" w:hAnsi="Times New Roman"/>
          <w:b/>
          <w:bCs/>
          <w:sz w:val="28"/>
          <w:szCs w:val="28"/>
        </w:rPr>
        <w:t>. Объекты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2.1.  Объектами внутреннего муниципального финансового контроля (далее - объекты контроля) являются:</w:t>
      </w:r>
    </w:p>
    <w:p w:rsidR="00FF66E8" w:rsidRPr="007116CF" w:rsidRDefault="00FF66E8" w:rsidP="000B2C4B">
      <w:pPr>
        <w:pStyle w:val="a3"/>
        <w:jc w:val="both"/>
        <w:rPr>
          <w:rFonts w:ascii="Times New Roman" w:hAnsi="Times New Roman"/>
          <w:sz w:val="28"/>
          <w:szCs w:val="28"/>
        </w:rPr>
      </w:pPr>
      <w:proofErr w:type="gramStart"/>
      <w:r w:rsidRPr="007116CF">
        <w:rPr>
          <w:rFonts w:ascii="Times New Roman" w:hAnsi="Times New Roman"/>
          <w:sz w:val="28"/>
          <w:szCs w:val="28"/>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муниципального органа;</w:t>
      </w:r>
      <w:proofErr w:type="gramEnd"/>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администрации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муниципальные учреждения, учрежденные администрацией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lang w:val="en-US"/>
        </w:rPr>
        <w:t>III</w:t>
      </w:r>
      <w:r w:rsidRPr="007116CF">
        <w:rPr>
          <w:rFonts w:ascii="Times New Roman" w:hAnsi="Times New Roman"/>
          <w:b/>
          <w:bCs/>
          <w:sz w:val="28"/>
          <w:szCs w:val="28"/>
        </w:rPr>
        <w:t>. Полномочия, права и обязанности должностных лиц органов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3.1.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контроль за</w:t>
      </w:r>
      <w:proofErr w:type="gramEnd"/>
      <w:r w:rsidRPr="007116CF">
        <w:rPr>
          <w:rFonts w:ascii="Times New Roman" w:hAnsi="Times New Roman"/>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контроль за</w:t>
      </w:r>
      <w:proofErr w:type="gramEnd"/>
      <w:r w:rsidRPr="007116CF">
        <w:rPr>
          <w:rFonts w:ascii="Times New Roman" w:hAnsi="Times New Roman"/>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контроль в отношении закупок для обеспечения нужд муниципальных заказчиков муниципального образования (далее контроль в сфере закупок), предусмотренные частью 8 статьи 99 Федерального закона от 05.04.2013г. №44-ФЗ «О контрактной системе в сфере закупок товаров, работ, услуг для </w:t>
      </w:r>
      <w:r w:rsidRPr="007116CF">
        <w:rPr>
          <w:rFonts w:ascii="Times New Roman" w:hAnsi="Times New Roman"/>
          <w:sz w:val="28"/>
          <w:szCs w:val="28"/>
        </w:rPr>
        <w:lastRenderedPageBreak/>
        <w:t>обеспечения государственных и муниципальных нужд» (далее Федеральный закон №44-ФЗ).</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3.2. Финансовое управление администрации Верх-Мильтюшинского сельсовета Черепановского района Новосибирской области, осуществляет кроме </w:t>
      </w:r>
      <w:proofErr w:type="gramStart"/>
      <w:r w:rsidRPr="007116CF">
        <w:rPr>
          <w:rFonts w:ascii="Times New Roman" w:hAnsi="Times New Roman"/>
          <w:sz w:val="28"/>
          <w:szCs w:val="28"/>
        </w:rPr>
        <w:t>перечисленных</w:t>
      </w:r>
      <w:proofErr w:type="gramEnd"/>
      <w:r w:rsidRPr="007116CF">
        <w:rPr>
          <w:rFonts w:ascii="Times New Roman" w:hAnsi="Times New Roman"/>
          <w:sz w:val="28"/>
          <w:szCs w:val="28"/>
        </w:rPr>
        <w:t xml:space="preserve"> в пункте 3.1., следующие полномочия по осуществлению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контроль за не превышением суммы по операции над лимитами бюджетных обязательств и (или) бюджетными ассигнованиями;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контроль за</w:t>
      </w:r>
      <w:proofErr w:type="gramEnd"/>
      <w:r w:rsidRPr="007116CF">
        <w:rPr>
          <w:rFonts w:ascii="Times New Roman" w:hAnsi="Times New Roman"/>
          <w:sz w:val="28"/>
          <w:szCs w:val="28"/>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w:t>
      </w:r>
      <w:r w:rsidRPr="007116CF">
        <w:rPr>
          <w:rFonts w:ascii="Times New Roman" w:hAnsi="Times New Roman"/>
          <w:color w:val="000000"/>
          <w:sz w:val="28"/>
          <w:szCs w:val="28"/>
        </w:rPr>
        <w:t>финансовое управление</w:t>
      </w:r>
      <w:r w:rsidRPr="007116CF">
        <w:rPr>
          <w:rFonts w:ascii="Times New Roman" w:hAnsi="Times New Roman"/>
          <w:sz w:val="28"/>
          <w:szCs w:val="28"/>
        </w:rPr>
        <w:t xml:space="preserve"> получателем бюджетных средств;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контроль за</w:t>
      </w:r>
      <w:proofErr w:type="gramEnd"/>
      <w:r w:rsidRPr="007116CF">
        <w:rPr>
          <w:rFonts w:ascii="Times New Roman" w:hAnsi="Times New Roman"/>
          <w:sz w:val="28"/>
          <w:szCs w:val="28"/>
        </w:rPr>
        <w:t xml:space="preserve"> наличием документов, подтверждающих возникновение денежного обязательства, подлежащего оплате за счет средств бюджета; </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контроль составления и исполнения бюджета в отношении расходов, связанных с осуществлением закупок для обеспечения для обеспечения нужд,  достоверности учета таких расходов и отчетности;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проводит санкционирование операций.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проводятся проверки, ревизии и обследования;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направляются объектам контроля акты, заключения, представления и (или) предписания;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3.3. При исполнении возложенных на них полномочий должностные лица органа внутреннего муниципального финансового контроля имеют право:</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w:t>
      </w:r>
      <w:r w:rsidRPr="007116CF">
        <w:rPr>
          <w:rFonts w:ascii="Times New Roman" w:hAnsi="Times New Roman"/>
          <w:sz w:val="28"/>
          <w:szCs w:val="28"/>
        </w:rPr>
        <w:lastRenderedPageBreak/>
        <w:t>уполномоченных должностных лиц проверяемых органов и организаций и составлением соответствующих актов;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знакомиться с технической документацией к электронным базам данных.</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3.4. При осуществлении контроля в сфере закупок органом внутреннего муниципального финансового контроля используется информация, содержащаяся в единой информационной системе в сфере закупок, созданной в соответствии с Федеральным законом №44-ФЗ (далее единая информационная система в сфере закупок).</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3.5. Должностные лица органов внутреннего муниципального финансового контроля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 а так же обязаны:</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сохранять государственную, служебную, коммерческую и иную охраняемую законом тайну, ставшую им известной при проведении внутреннего контроля в проверяемых органах и организациях;</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 незамедлительно (в течение 24 часов) уведомить лицо, принявшее решение о проведении контрольного мероприятия о случаях опечатывания касс, кассовых и служебных помещений, складов и архивов, изъятия документов и материалов.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3.5. Руководитель организации, в отношении которой проводятся мероприятия внутреннего муниципального контроля, должен создать условия для работы должностных лиц органов внутреннего муниципального </w:t>
      </w:r>
      <w:r w:rsidRPr="007116CF">
        <w:rPr>
          <w:rFonts w:ascii="Times New Roman" w:hAnsi="Times New Roman"/>
          <w:sz w:val="28"/>
          <w:szCs w:val="28"/>
        </w:rPr>
        <w:lastRenderedPageBreak/>
        <w:t>финансового контроля, в том числе обеспечить выполнение работ по делопроизводству.</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lang w:val="en-US"/>
        </w:rPr>
        <w:t>IV</w:t>
      </w:r>
      <w:r w:rsidRPr="007116CF">
        <w:rPr>
          <w:rFonts w:ascii="Times New Roman" w:hAnsi="Times New Roman"/>
          <w:b/>
          <w:bCs/>
          <w:sz w:val="28"/>
          <w:szCs w:val="28"/>
        </w:rPr>
        <w:t>. Порядок планирования мероприятий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color w:val="548DD4"/>
          <w:sz w:val="28"/>
          <w:szCs w:val="28"/>
        </w:rPr>
      </w:pPr>
      <w:r w:rsidRPr="007116CF">
        <w:rPr>
          <w:rFonts w:ascii="Times New Roman" w:hAnsi="Times New Roman"/>
          <w:sz w:val="28"/>
          <w:szCs w:val="28"/>
        </w:rPr>
        <w:t>4.1. Планирование контрольной деятельности осуществляется путем составления и утверждения плана контрольной деятельности органа внутреннего муниципального финансового контроля (далее План контрольных мероприятий) на очередной финансовый год.</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4.2. План контрольных мероприятий представляет собой перечень контрольных мероприятий, которые планируется осуществить в календарном году.</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4.3. При составлении Плана контрольных мероприятий объекты контроля, в отношении которых планируются контрольные мероприятия, органом муниципального финансового контроля должны быть отобраны на основании следующих критериев: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а) период, прошедший с момента проведения идентичного контрольного мероприятия органом внутреннего муниципального финансового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б) существенность и значимость мероприятий, осуществляемых объектами контроля, в отношении которых предполагается проведение контрольных мероприятий;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в)  информация о наличии признаков нарушения в финансово-бюджетной сфере в отношении объекта контроля, а также по результатам анализа данных единой информационной системы в сфере закупок.</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При планировании контрольного мероприятия необходимо учитывать резерв времени и трудовых ресурсов для выполнения внеплановых контрольных мероприятий.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4.4.  Составление Плана контрольных мероприятий осуществляется с учетом информации о планируемых (проводимых) ревизионной комиссией Черепановского района Новосибирской области идентичных контрольных мероприятиях в целях исключения дублирования контрольных деятельности.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4.5. Администрация принимает решение об утверждении плана осуществления внутреннего муниципального финансового контроля до 31 декабря года предшествующего году проведения плановых контрольных мероприятий. </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4.6. Внеплановые контрольные мероприятия осуществляются по следующим основаниям:</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обращение правоохранительных органов;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поступление информации о нарушении бюджетного законодательства Российской Федерации и иных нормативных правовых актов о контрактной системе в сфере закупок.</w:t>
      </w:r>
    </w:p>
    <w:p w:rsidR="00FF66E8" w:rsidRPr="007116CF" w:rsidRDefault="00FF66E8" w:rsidP="000B2C4B">
      <w:pPr>
        <w:pStyle w:val="a3"/>
        <w:jc w:val="center"/>
        <w:rPr>
          <w:rFonts w:ascii="Times New Roman" w:hAnsi="Times New Roman"/>
          <w:sz w:val="28"/>
          <w:szCs w:val="28"/>
        </w:rPr>
      </w:pP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lang w:val="en-US"/>
        </w:rPr>
        <w:t>V</w:t>
      </w:r>
      <w:r w:rsidRPr="007116CF">
        <w:rPr>
          <w:rFonts w:ascii="Times New Roman" w:hAnsi="Times New Roman"/>
          <w:b/>
          <w:bCs/>
          <w:sz w:val="28"/>
          <w:szCs w:val="28"/>
        </w:rPr>
        <w:t>. Методы осуществления внутреннего муниципального финансового</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b/>
          <w:bCs/>
          <w:sz w:val="28"/>
          <w:szCs w:val="28"/>
        </w:rPr>
        <w:t xml:space="preserve">      контроля и порядок проведения проверок, ревизий и обследований</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5.1. Методами осуществления внутреннего муниципального финансового контроля являются: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проверка,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ревизия, под которой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обследование, под которым понимается анализ и оценка </w:t>
      </w:r>
      <w:proofErr w:type="gramStart"/>
      <w:r w:rsidRPr="007116CF">
        <w:rPr>
          <w:rFonts w:ascii="Times New Roman" w:hAnsi="Times New Roman"/>
          <w:sz w:val="28"/>
          <w:szCs w:val="28"/>
        </w:rPr>
        <w:t>состояния определенной сферы деятельности объекта контроля</w:t>
      </w:r>
      <w:proofErr w:type="gramEnd"/>
      <w:r w:rsidRPr="007116CF">
        <w:rPr>
          <w:rFonts w:ascii="Times New Roman" w:hAnsi="Times New Roman"/>
          <w:sz w:val="28"/>
          <w:szCs w:val="28"/>
        </w:rPr>
        <w:t>;</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санкционирование операций, под которым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5.2. Проверки подразделяются на камеральные и выездные, в том числе встречные проверки.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FF66E8" w:rsidRPr="007116CF" w:rsidRDefault="00FF66E8" w:rsidP="000B2C4B">
      <w:pPr>
        <w:pStyle w:val="a3"/>
        <w:jc w:val="both"/>
        <w:rPr>
          <w:rFonts w:ascii="Times New Roman" w:hAnsi="Times New Roman"/>
          <w:color w:val="000000"/>
          <w:sz w:val="28"/>
          <w:szCs w:val="28"/>
        </w:rPr>
      </w:pPr>
      <w:r w:rsidRPr="007116CF">
        <w:rPr>
          <w:rFonts w:ascii="Times New Roman" w:hAnsi="Times New Roman"/>
          <w:sz w:val="28"/>
          <w:szCs w:val="28"/>
        </w:rPr>
        <w:t xml:space="preserve">5.3. Решение о проведении проверки, ревизии и обследования Главой администрации  и руководителями учреждений, наделенными полномочиями главного распорядителя (распорядителя) средств, главного администратора (администратора) доходов, главного администратора (администратора) источников финансирования дефицита бюджета муниципального образования и оформляется </w:t>
      </w:r>
      <w:r w:rsidRPr="007116CF">
        <w:rPr>
          <w:rFonts w:ascii="Times New Roman" w:hAnsi="Times New Roman"/>
          <w:color w:val="000000"/>
          <w:sz w:val="28"/>
          <w:szCs w:val="28"/>
        </w:rPr>
        <w:t>распоряжением (приказом).</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color w:val="000000"/>
          <w:sz w:val="28"/>
          <w:szCs w:val="28"/>
        </w:rPr>
        <w:lastRenderedPageBreak/>
        <w:t>5.4. Распоряжение (приказ) о проведении проверки, ревизии должен</w:t>
      </w:r>
      <w:r w:rsidRPr="007116CF">
        <w:rPr>
          <w:rFonts w:ascii="Times New Roman" w:hAnsi="Times New Roman"/>
          <w:sz w:val="28"/>
          <w:szCs w:val="28"/>
        </w:rPr>
        <w:t xml:space="preserve"> содержать вид мероприятия и основание его проведения, наименование объекта контроля, сроки проведения мероприятия (начала и окончания), проверяемый период,  состав исполнителей и руководителя мероприятия, проверяемые вопросы.</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При подготовке к проведению проверки и (или) ревизии может составляться программа такого контрольного мероприятия, которая должна содержать вид мероприятия и основание его проведения, наименование объекта контроля, сроки проведения мероприятия (начала и окончания), проверяемый период,  состав исполнителей и руководителя мероприятия, проверяемые вопросы. В этом случае в распоряжении (приказе) проверки (ревизии) проверяемые вопросы не указываются.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5.5. Распоряжение (приказ)  о проведении обследования должен содержать: основания для его проведения, наименование объекта контроля, сроки проведения, исследуемые вопросы.</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5.6. При проведении проверки, ревизии и обследования исполнители мероприятия запрашивают информацию, документы и материалы, необходимые для проведения внутреннего муниципального финансового контроля. Такие запросы являются обязательными для исполнения должностными лицами объектов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5.7. Результаты проверки и ревизии оформляются актом, обследования – заключением.</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5.8. Акт проверки или ревизии составляется в двух экземплярах и подписывается должностными лицами, осуществляющими контрольное мероприятие. </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5.9.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 второй в организации объекта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5.10. </w:t>
      </w:r>
      <w:proofErr w:type="gramStart"/>
      <w:r w:rsidRPr="007116CF">
        <w:rPr>
          <w:rFonts w:ascii="Times New Roman" w:hAnsi="Times New Roman"/>
          <w:sz w:val="28"/>
          <w:szCs w:val="28"/>
        </w:rPr>
        <w:t xml:space="preserve">В случае несогласия с положениями акта или с целью уточнения его отдельных положений, руководитель объекта контроля имеет право в течение трех рабочих дней, с момента получения акта, направить в орган внутреннего муниципального финансового контроля свои замечания (возражения), являющиеся неотъемлемой частью акта и на которые в течение трех рабочих дней орган контроля должен дать заключение по каждому возражению (замечанию). </w:t>
      </w:r>
      <w:proofErr w:type="gramEnd"/>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5.11. Результаты внутреннего муниципального финансового контроля, а так же сведения о направлении органами контроля представлений и предписаний, наряду с информацией об их исполнении направляются Главе Верх-Мильтюшинского сельсовета Черепановского района Новосибирской области.</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lang w:val="en-US"/>
        </w:rPr>
        <w:t>VI</w:t>
      </w:r>
      <w:r w:rsidRPr="007116CF">
        <w:rPr>
          <w:rFonts w:ascii="Times New Roman" w:hAnsi="Times New Roman"/>
          <w:b/>
          <w:bCs/>
          <w:sz w:val="28"/>
          <w:szCs w:val="28"/>
        </w:rPr>
        <w:t xml:space="preserve">. Представления и предписания органов </w:t>
      </w:r>
      <w:r w:rsidRPr="007116CF">
        <w:rPr>
          <w:rFonts w:ascii="Times New Roman" w:hAnsi="Times New Roman"/>
          <w:b/>
          <w:bCs/>
          <w:color w:val="000000"/>
          <w:sz w:val="28"/>
          <w:szCs w:val="28"/>
        </w:rPr>
        <w:t xml:space="preserve">внутреннего </w:t>
      </w:r>
      <w:r w:rsidRPr="007116CF">
        <w:rPr>
          <w:rFonts w:ascii="Times New Roman" w:hAnsi="Times New Roman"/>
          <w:b/>
          <w:bCs/>
          <w:sz w:val="28"/>
          <w:szCs w:val="28"/>
        </w:rPr>
        <w:t>муниципального</w:t>
      </w:r>
    </w:p>
    <w:p w:rsidR="00FF66E8" w:rsidRPr="007116CF" w:rsidRDefault="00FF66E8" w:rsidP="000B2C4B">
      <w:pPr>
        <w:pStyle w:val="a3"/>
        <w:jc w:val="center"/>
        <w:rPr>
          <w:rFonts w:ascii="Times New Roman" w:hAnsi="Times New Roman"/>
          <w:b/>
          <w:bCs/>
          <w:sz w:val="28"/>
          <w:szCs w:val="28"/>
        </w:rPr>
      </w:pPr>
      <w:r w:rsidRPr="007116CF">
        <w:rPr>
          <w:rFonts w:ascii="Times New Roman" w:hAnsi="Times New Roman"/>
          <w:b/>
          <w:bCs/>
          <w:sz w:val="28"/>
          <w:szCs w:val="28"/>
        </w:rPr>
        <w:t>финансового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lastRenderedPageBreak/>
        <w:t>6.1. По результатам рассмотрения акта и иных материалов проверки руководителем органа внутреннего  муниципального финансового контроля  принимает решение:</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а)  о применении мер принуждения;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б)  об отсутствии оснований применения мер принуждения.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6.2. По результатам контрольного мероприятия,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нарушений законодательства Российской Федерации и иных нормативных правовых актов о контрактной системе в сфере закупок, органом муниципального финансового контроля составляются представления и (или) предписания.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6.3. Представления, предписания в срок, не превышающий пяти календарных дней после принятия решения о применении меры принуждения, направляются представителю объекта контроля.</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Под представлением понимается документ органа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w:t>
      </w:r>
      <w:proofErr w:type="gramEnd"/>
      <w:r w:rsidRPr="007116CF">
        <w:rPr>
          <w:rFonts w:ascii="Times New Roman" w:hAnsi="Times New Roman"/>
          <w:sz w:val="28"/>
          <w:szCs w:val="28"/>
        </w:rPr>
        <w:t xml:space="preserve"> и условий таких нарушений.</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     </w:t>
      </w:r>
      <w:proofErr w:type="gramStart"/>
      <w:r w:rsidRPr="007116CF">
        <w:rPr>
          <w:rFonts w:ascii="Times New Roman" w:hAnsi="Times New Roman"/>
          <w:sz w:val="28"/>
          <w:szCs w:val="28"/>
        </w:rPr>
        <w:t>Под предписанием понимается документ органа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муниципальному образованию.</w:t>
      </w:r>
      <w:proofErr w:type="gramEnd"/>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6.4. В случае неисполнение выданного представления (предписания) орган внутреннего муниципального финансового контроля применяет к не исполнившему такое представление (предписание)  лицу меры ответственности в соответствии с Кодексом Российской Федерации об административных правонарушениях.</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6.5. В случае неисполнения или исполнения не в полном объеме выданного представления (предписания) руководителем органа внутреннего муниципального финансового контроля может быть принято решение о назначении внеплановой выездной проверки.</w:t>
      </w:r>
    </w:p>
    <w:p w:rsidR="00FF66E8" w:rsidRPr="007116CF" w:rsidRDefault="00FF66E8" w:rsidP="000B2C4B">
      <w:pPr>
        <w:pStyle w:val="a3"/>
        <w:jc w:val="both"/>
        <w:rPr>
          <w:rFonts w:ascii="Times New Roman" w:hAnsi="Times New Roman"/>
          <w:sz w:val="28"/>
          <w:szCs w:val="28"/>
        </w:rPr>
      </w:pPr>
      <w:proofErr w:type="gramStart"/>
      <w:r w:rsidRPr="007116CF">
        <w:rPr>
          <w:rFonts w:ascii="Times New Roman" w:hAnsi="Times New Roman"/>
          <w:sz w:val="28"/>
          <w:szCs w:val="28"/>
        </w:rPr>
        <w:t xml:space="preserve">В случае неисполнения  предписания в части возмещения ущерба, причиненного  администрации Верх-Мильтюшинского сельсовета Черепановского района Новосибирской области нарушением бюджетного законодательства Российской Федерации и иных нормативных правовых актов, регулирующих бюджетные правоотношения, орган внутреннего муниципального финансового контроля направляет исковое заявление о </w:t>
      </w:r>
      <w:r w:rsidRPr="007116CF">
        <w:rPr>
          <w:rFonts w:ascii="Times New Roman" w:hAnsi="Times New Roman"/>
          <w:sz w:val="28"/>
          <w:szCs w:val="28"/>
        </w:rPr>
        <w:lastRenderedPageBreak/>
        <w:t>возмещении ущерба в арбитражный суд, защищает  администрацию Верх-Мильтюшинского сельсовета Черепановского района Новосибирской области по этому исковому заявлению в арбитражном суде.</w:t>
      </w:r>
      <w:proofErr w:type="gramEnd"/>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6.6. При выявлении в ходе проведения контрольных мероприятий факта совершения действия (бездействия), содержащего признаки состава административных правонарушений, предусмотренных статьями 15.1, 15.11, 15.14, 15.15, 15.16, 19.5 Кодекса Российской Федерации об административных правонарушениях, должностные лица возбуждают дела об административных правонарушениях в порядке, установленном Кодексом Российской Федерации об административных правонарушениях.</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6.7. В случаях выявления факта совершения действия (бездействия), содержащего признаки состава уголовного преступления, орган внутреннего муниципального финансового контроля направляет в правоохранительные органы информацию о таком факте и (или) документе и иные материалы, подтверждающие такой факт.</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 xml:space="preserve">6.8. В случае выявления нарушений законодательства Российской Федерации и иных нормативных правовых актов о контрактной системе в сфере закупок, в течение трех дней </w:t>
      </w:r>
      <w:proofErr w:type="gramStart"/>
      <w:r w:rsidRPr="007116CF">
        <w:rPr>
          <w:rFonts w:ascii="Times New Roman" w:hAnsi="Times New Roman"/>
          <w:sz w:val="28"/>
          <w:szCs w:val="28"/>
        </w:rPr>
        <w:t>с даты направления</w:t>
      </w:r>
      <w:proofErr w:type="gramEnd"/>
      <w:r w:rsidRPr="007116CF">
        <w:rPr>
          <w:rFonts w:ascii="Times New Roman" w:hAnsi="Times New Roman"/>
          <w:sz w:val="28"/>
          <w:szCs w:val="28"/>
        </w:rPr>
        <w:t xml:space="preserve"> предписаний, орган внутреннего муниципального финансового контроля размещает это предписание в единой информационной системе в сфере закупок, в порядке, установленном Правительством Российской Федерации.</w:t>
      </w:r>
    </w:p>
    <w:p w:rsidR="00FF66E8" w:rsidRPr="007116CF" w:rsidRDefault="00FF66E8" w:rsidP="000B2C4B">
      <w:pPr>
        <w:pStyle w:val="a3"/>
        <w:jc w:val="both"/>
        <w:rPr>
          <w:rFonts w:ascii="Times New Roman" w:hAnsi="Times New Roman"/>
          <w:sz w:val="28"/>
          <w:szCs w:val="28"/>
        </w:rPr>
      </w:pPr>
      <w:r w:rsidRPr="007116CF">
        <w:rPr>
          <w:rFonts w:ascii="Times New Roman" w:hAnsi="Times New Roman"/>
          <w:sz w:val="28"/>
          <w:szCs w:val="28"/>
        </w:rPr>
        <w:t>6.9. Информация, поступившая в орган внутреннего муниципального финансового контроля, о принятии мер объектом контроля по устранению выявленных нарушений контрольным мероприятие нарушений, устранению причин и условий таких нарушений, а также документы, подтверждающие выполнение требований представления (предписания), устранения объектом контроля выявленных нарушений приобщаются к материалам контрольного мероприятия.</w:t>
      </w:r>
    </w:p>
    <w:p w:rsidR="00FF66E8" w:rsidRPr="007116CF" w:rsidRDefault="00FF66E8" w:rsidP="00E075FE">
      <w:pPr>
        <w:pStyle w:val="a3"/>
        <w:jc w:val="center"/>
        <w:rPr>
          <w:rFonts w:ascii="Times New Roman" w:hAnsi="Times New Roman"/>
          <w:sz w:val="28"/>
          <w:szCs w:val="28"/>
        </w:rPr>
      </w:pPr>
    </w:p>
    <w:p w:rsidR="00FF66E8" w:rsidRPr="007116CF" w:rsidRDefault="00FF66E8" w:rsidP="00E075FE">
      <w:pPr>
        <w:pStyle w:val="a3"/>
        <w:jc w:val="center"/>
        <w:rPr>
          <w:rFonts w:ascii="Times New Roman" w:hAnsi="Times New Roman"/>
          <w:sz w:val="28"/>
          <w:szCs w:val="28"/>
        </w:rPr>
      </w:pPr>
      <w:r w:rsidRPr="007116CF">
        <w:rPr>
          <w:rFonts w:ascii="Times New Roman" w:hAnsi="Times New Roman"/>
          <w:sz w:val="28"/>
          <w:szCs w:val="28"/>
        </w:rPr>
        <w:t>__________________</w:t>
      </w: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autoSpaceDE w:val="0"/>
        <w:autoSpaceDN w:val="0"/>
        <w:adjustRightInd w:val="0"/>
        <w:ind w:firstLine="720"/>
        <w:jc w:val="both"/>
        <w:rPr>
          <w:rFonts w:ascii="Times New Roman" w:hAnsi="Times New Roman" w:cs="Times New Roman"/>
          <w:sz w:val="28"/>
          <w:szCs w:val="28"/>
        </w:rPr>
      </w:pPr>
    </w:p>
    <w:p w:rsidR="00FF66E8" w:rsidRPr="007116CF" w:rsidRDefault="00FF66E8" w:rsidP="000B2C4B">
      <w:pPr>
        <w:autoSpaceDE w:val="0"/>
        <w:autoSpaceDN w:val="0"/>
        <w:adjustRightInd w:val="0"/>
        <w:ind w:firstLine="720"/>
        <w:jc w:val="both"/>
        <w:rPr>
          <w:rFonts w:ascii="Times New Roman" w:hAnsi="Times New Roman" w:cs="Times New Roman"/>
          <w:sz w:val="28"/>
          <w:szCs w:val="28"/>
        </w:rPr>
      </w:pPr>
      <w:bookmarkStart w:id="0" w:name="_GoBack"/>
      <w:bookmarkEnd w:id="0"/>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Pr="007116CF" w:rsidRDefault="00FF66E8" w:rsidP="000B2C4B">
      <w:pPr>
        <w:pStyle w:val="a3"/>
        <w:jc w:val="both"/>
        <w:rPr>
          <w:rFonts w:ascii="Times New Roman" w:hAnsi="Times New Roman"/>
          <w:sz w:val="28"/>
          <w:szCs w:val="28"/>
        </w:rPr>
      </w:pPr>
    </w:p>
    <w:p w:rsidR="00FF66E8" w:rsidRDefault="00FF66E8" w:rsidP="000B2C4B">
      <w:pPr>
        <w:jc w:val="both"/>
        <w:rPr>
          <w:rFonts w:ascii="Times New Roman" w:hAnsi="Times New Roman" w:cs="Times New Roman"/>
          <w:sz w:val="28"/>
          <w:szCs w:val="28"/>
        </w:rPr>
      </w:pPr>
    </w:p>
    <w:tbl>
      <w:tblPr>
        <w:tblW w:w="0" w:type="auto"/>
        <w:tblLook w:val="01E0"/>
      </w:tblPr>
      <w:tblGrid>
        <w:gridCol w:w="4146"/>
        <w:gridCol w:w="5425"/>
      </w:tblGrid>
      <w:tr w:rsidR="0091168E" w:rsidRPr="0091168E" w:rsidTr="000D4FD5">
        <w:tc>
          <w:tcPr>
            <w:tcW w:w="4428" w:type="dxa"/>
          </w:tcPr>
          <w:p w:rsidR="0091168E" w:rsidRPr="0091168E" w:rsidRDefault="0091168E" w:rsidP="000D4FD5">
            <w:pPr>
              <w:rPr>
                <w:rFonts w:ascii="Times New Roman" w:hAnsi="Times New Roman" w:cs="Times New Roman"/>
                <w:sz w:val="28"/>
                <w:szCs w:val="28"/>
              </w:rPr>
            </w:pPr>
          </w:p>
        </w:tc>
        <w:tc>
          <w:tcPr>
            <w:tcW w:w="5688" w:type="dxa"/>
          </w:tcPr>
          <w:p w:rsidR="0091168E" w:rsidRPr="0091168E" w:rsidRDefault="0091168E" w:rsidP="000D4FD5">
            <w:pPr>
              <w:jc w:val="right"/>
              <w:rPr>
                <w:rFonts w:ascii="Times New Roman" w:hAnsi="Times New Roman" w:cs="Times New Roman"/>
                <w:sz w:val="20"/>
                <w:szCs w:val="20"/>
              </w:rPr>
            </w:pPr>
            <w:r w:rsidRPr="0091168E">
              <w:rPr>
                <w:rFonts w:ascii="Times New Roman" w:hAnsi="Times New Roman" w:cs="Times New Roman"/>
                <w:sz w:val="20"/>
                <w:szCs w:val="20"/>
              </w:rPr>
              <w:t xml:space="preserve">Приложение № 1 </w:t>
            </w:r>
          </w:p>
          <w:p w:rsidR="0091168E" w:rsidRPr="0091168E" w:rsidRDefault="0091168E" w:rsidP="000D4FD5">
            <w:pPr>
              <w:pStyle w:val="3"/>
              <w:shd w:val="clear" w:color="auto" w:fill="FFFFFF"/>
              <w:spacing w:before="0" w:beforeAutospacing="0" w:after="0" w:afterAutospacing="0"/>
              <w:jc w:val="right"/>
              <w:textAlignment w:val="baseline"/>
              <w:rPr>
                <w:b w:val="0"/>
                <w:bCs w:val="0"/>
                <w:sz w:val="20"/>
                <w:szCs w:val="20"/>
              </w:rPr>
            </w:pPr>
            <w:r w:rsidRPr="0091168E">
              <w:rPr>
                <w:b w:val="0"/>
                <w:bCs w:val="0"/>
                <w:sz w:val="20"/>
                <w:szCs w:val="20"/>
              </w:rPr>
              <w:t>к порядку осуществления внутреннего муниципального финансового контроля</w:t>
            </w:r>
          </w:p>
          <w:p w:rsidR="0091168E" w:rsidRPr="0091168E" w:rsidRDefault="0091168E" w:rsidP="0091168E">
            <w:pPr>
              <w:jc w:val="right"/>
              <w:rPr>
                <w:rFonts w:ascii="Times New Roman" w:hAnsi="Times New Roman" w:cs="Times New Roman"/>
                <w:sz w:val="28"/>
                <w:szCs w:val="28"/>
              </w:rPr>
            </w:pPr>
            <w:proofErr w:type="gramStart"/>
            <w:r w:rsidRPr="0091168E">
              <w:rPr>
                <w:rFonts w:ascii="Times New Roman" w:hAnsi="Times New Roman" w:cs="Times New Roman"/>
                <w:sz w:val="20"/>
                <w:szCs w:val="20"/>
              </w:rPr>
              <w:t>Утвержденному</w:t>
            </w:r>
            <w:proofErr w:type="gramEnd"/>
            <w:r w:rsidRPr="0091168E">
              <w:rPr>
                <w:rFonts w:ascii="Times New Roman" w:hAnsi="Times New Roman" w:cs="Times New Roman"/>
                <w:sz w:val="20"/>
                <w:szCs w:val="20"/>
              </w:rPr>
              <w:t xml:space="preserve"> постановлением администрации </w:t>
            </w:r>
            <w:r>
              <w:rPr>
                <w:rFonts w:ascii="Times New Roman" w:hAnsi="Times New Roman" w:cs="Times New Roman"/>
                <w:sz w:val="20"/>
                <w:szCs w:val="20"/>
              </w:rPr>
              <w:t>Верх-Мильтюшинского</w:t>
            </w:r>
            <w:r w:rsidRPr="0091168E">
              <w:rPr>
                <w:rFonts w:ascii="Times New Roman" w:hAnsi="Times New Roman" w:cs="Times New Roman"/>
                <w:sz w:val="20"/>
                <w:szCs w:val="20"/>
              </w:rPr>
              <w:t xml:space="preserve"> сельсовета от </w:t>
            </w:r>
            <w:r>
              <w:rPr>
                <w:rFonts w:ascii="Times New Roman" w:hAnsi="Times New Roman" w:cs="Times New Roman"/>
                <w:sz w:val="20"/>
                <w:szCs w:val="20"/>
              </w:rPr>
              <w:t>20</w:t>
            </w:r>
            <w:r w:rsidRPr="0091168E">
              <w:rPr>
                <w:rFonts w:ascii="Times New Roman" w:hAnsi="Times New Roman" w:cs="Times New Roman"/>
                <w:sz w:val="20"/>
                <w:szCs w:val="20"/>
              </w:rPr>
              <w:t>.0</w:t>
            </w:r>
            <w:r>
              <w:rPr>
                <w:rFonts w:ascii="Times New Roman" w:hAnsi="Times New Roman" w:cs="Times New Roman"/>
                <w:sz w:val="20"/>
                <w:szCs w:val="20"/>
              </w:rPr>
              <w:t>7</w:t>
            </w:r>
            <w:r w:rsidRPr="0091168E">
              <w:rPr>
                <w:rFonts w:ascii="Times New Roman" w:hAnsi="Times New Roman" w:cs="Times New Roman"/>
                <w:sz w:val="20"/>
                <w:szCs w:val="20"/>
              </w:rPr>
              <w:t xml:space="preserve">.2017  № </w:t>
            </w:r>
            <w:r>
              <w:rPr>
                <w:rFonts w:ascii="Times New Roman" w:hAnsi="Times New Roman" w:cs="Times New Roman"/>
                <w:sz w:val="20"/>
                <w:szCs w:val="20"/>
              </w:rPr>
              <w:t>48</w:t>
            </w:r>
            <w:r w:rsidRPr="0091168E">
              <w:rPr>
                <w:rFonts w:ascii="Times New Roman" w:hAnsi="Times New Roman" w:cs="Times New Roman"/>
                <w:b/>
                <w:bCs/>
                <w:sz w:val="28"/>
                <w:szCs w:val="28"/>
              </w:rPr>
              <w:t xml:space="preserve"> </w:t>
            </w:r>
          </w:p>
        </w:tc>
      </w:tr>
    </w:tbl>
    <w:p w:rsidR="0091168E" w:rsidRPr="0091168E" w:rsidRDefault="0091168E" w:rsidP="0091168E">
      <w:pPr>
        <w:rPr>
          <w:rFonts w:ascii="Times New Roman" w:hAnsi="Times New Roman" w:cs="Times New Roman"/>
          <w:sz w:val="28"/>
          <w:szCs w:val="28"/>
        </w:rPr>
      </w:pP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Состав</w:t>
      </w: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 xml:space="preserve">комиссии по осуществлению функций </w:t>
      </w:r>
      <w:proofErr w:type="gramStart"/>
      <w:r w:rsidRPr="0091168E">
        <w:rPr>
          <w:rFonts w:ascii="Times New Roman" w:hAnsi="Times New Roman" w:cs="Times New Roman"/>
          <w:b/>
          <w:sz w:val="24"/>
          <w:szCs w:val="24"/>
        </w:rPr>
        <w:t>внутреннего</w:t>
      </w:r>
      <w:proofErr w:type="gramEnd"/>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 xml:space="preserve"> муниципального финансового контроля учреждений культуры</w:t>
      </w:r>
    </w:p>
    <w:p w:rsidR="0091168E" w:rsidRPr="0091168E" w:rsidRDefault="0091168E" w:rsidP="0091168E">
      <w:pPr>
        <w:spacing w:after="0"/>
        <w:jc w:val="center"/>
        <w:rPr>
          <w:rFonts w:ascii="Times New Roman" w:hAnsi="Times New Roman" w:cs="Times New Roman"/>
          <w:b/>
          <w:sz w:val="24"/>
          <w:szCs w:val="24"/>
        </w:rPr>
      </w:pPr>
    </w:p>
    <w:p w:rsidR="0091168E" w:rsidRPr="0091168E" w:rsidRDefault="0091168E" w:rsidP="0091168E">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1. </w:t>
      </w:r>
      <w:proofErr w:type="spellStart"/>
      <w:r>
        <w:rPr>
          <w:rFonts w:ascii="Times New Roman" w:hAnsi="Times New Roman" w:cs="Times New Roman"/>
          <w:sz w:val="24"/>
          <w:szCs w:val="24"/>
        </w:rPr>
        <w:t>Овчинникова</w:t>
      </w:r>
      <w:proofErr w:type="spellEnd"/>
      <w:r>
        <w:rPr>
          <w:rFonts w:ascii="Times New Roman" w:hAnsi="Times New Roman" w:cs="Times New Roman"/>
          <w:sz w:val="24"/>
          <w:szCs w:val="24"/>
        </w:rPr>
        <w:t xml:space="preserve"> Елена Александровна</w:t>
      </w:r>
      <w:r w:rsidRPr="0091168E">
        <w:rPr>
          <w:rFonts w:ascii="Times New Roman" w:hAnsi="Times New Roman" w:cs="Times New Roman"/>
          <w:sz w:val="24"/>
          <w:szCs w:val="24"/>
        </w:rPr>
        <w:t xml:space="preserve">, заместитель Главы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Новосибирской области, председатель комиссии;</w:t>
      </w:r>
    </w:p>
    <w:p w:rsidR="0091168E" w:rsidRPr="0091168E" w:rsidRDefault="0091168E" w:rsidP="0091168E">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2. </w:t>
      </w:r>
      <w:r>
        <w:rPr>
          <w:rFonts w:ascii="Times New Roman" w:hAnsi="Times New Roman" w:cs="Times New Roman"/>
          <w:sz w:val="24"/>
          <w:szCs w:val="24"/>
        </w:rPr>
        <w:t>Копылова Тамара Алексеевна</w:t>
      </w:r>
      <w:proofErr w:type="gramStart"/>
      <w:r w:rsidRPr="0091168E">
        <w:rPr>
          <w:rFonts w:ascii="Times New Roman" w:hAnsi="Times New Roman" w:cs="Times New Roman"/>
          <w:sz w:val="24"/>
          <w:szCs w:val="24"/>
        </w:rPr>
        <w:t xml:space="preserve"> ,</w:t>
      </w:r>
      <w:proofErr w:type="gramEnd"/>
      <w:r w:rsidRPr="0091168E">
        <w:rPr>
          <w:rFonts w:ascii="Times New Roman" w:hAnsi="Times New Roman" w:cs="Times New Roman"/>
          <w:sz w:val="24"/>
          <w:szCs w:val="24"/>
        </w:rPr>
        <w:t xml:space="preserve">специалист 1 разряда </w:t>
      </w:r>
    </w:p>
    <w:p w:rsidR="0091168E" w:rsidRPr="0091168E" w:rsidRDefault="0091168E" w:rsidP="0091168E">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специалист</w:t>
      </w:r>
      <w:r w:rsidRPr="0091168E">
        <w:rPr>
          <w:rFonts w:ascii="Times New Roman" w:hAnsi="Times New Roman" w:cs="Times New Roman"/>
          <w:sz w:val="24"/>
          <w:szCs w:val="24"/>
        </w:rPr>
        <w:t xml:space="preserve">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Новосибирской области, заместитель председателя комиссии;</w:t>
      </w:r>
    </w:p>
    <w:p w:rsidR="0091168E" w:rsidRPr="0091168E" w:rsidRDefault="0091168E" w:rsidP="0091168E">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3. </w:t>
      </w:r>
      <w:r>
        <w:rPr>
          <w:rFonts w:ascii="Times New Roman" w:hAnsi="Times New Roman" w:cs="Times New Roman"/>
          <w:sz w:val="24"/>
          <w:szCs w:val="24"/>
        </w:rPr>
        <w:t>Медведева Марина Ивановна</w:t>
      </w:r>
      <w:r w:rsidRPr="0091168E">
        <w:rPr>
          <w:rFonts w:ascii="Times New Roman" w:hAnsi="Times New Roman" w:cs="Times New Roman"/>
          <w:sz w:val="24"/>
          <w:szCs w:val="24"/>
        </w:rPr>
        <w:t xml:space="preserve">, специалист 1 разряда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Новосибирской области, член комиссии;</w:t>
      </w:r>
    </w:p>
    <w:p w:rsidR="0091168E" w:rsidRPr="0091168E" w:rsidRDefault="0091168E" w:rsidP="0091168E">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91168E">
        <w:rPr>
          <w:rFonts w:ascii="Times New Roman" w:hAnsi="Times New Roman" w:cs="Times New Roman"/>
          <w:sz w:val="24"/>
          <w:szCs w:val="24"/>
        </w:rPr>
        <w:t xml:space="preserve">. </w:t>
      </w:r>
      <w:r>
        <w:rPr>
          <w:rFonts w:ascii="Times New Roman" w:hAnsi="Times New Roman" w:cs="Times New Roman"/>
          <w:sz w:val="24"/>
          <w:szCs w:val="24"/>
        </w:rPr>
        <w:t>Василькова Ольга Ивановна</w:t>
      </w:r>
      <w:r w:rsidRPr="0091168E">
        <w:rPr>
          <w:rFonts w:ascii="Times New Roman" w:hAnsi="Times New Roman" w:cs="Times New Roman"/>
          <w:sz w:val="24"/>
          <w:szCs w:val="24"/>
        </w:rPr>
        <w:t>, директор муниципального учреждения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СДК муниципального образования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(по согласованию).</w:t>
      </w:r>
    </w:p>
    <w:p w:rsidR="0091168E" w:rsidRPr="0091168E" w:rsidRDefault="0091168E" w:rsidP="0091168E">
      <w:pPr>
        <w:spacing w:after="0"/>
        <w:rPr>
          <w:rFonts w:ascii="Times New Roman" w:hAnsi="Times New Roman" w:cs="Times New Roman"/>
          <w:color w:val="000000"/>
          <w:sz w:val="24"/>
          <w:szCs w:val="24"/>
        </w:rPr>
      </w:pPr>
      <w:r w:rsidRPr="0091168E">
        <w:rPr>
          <w:rFonts w:ascii="Times New Roman" w:hAnsi="Times New Roman" w:cs="Times New Roman"/>
          <w:b/>
          <w:color w:val="000000"/>
          <w:sz w:val="24"/>
          <w:szCs w:val="24"/>
        </w:rPr>
        <w:t xml:space="preserve">            </w:t>
      </w:r>
      <w:r w:rsidRPr="0091168E">
        <w:rPr>
          <w:rFonts w:ascii="Times New Roman" w:hAnsi="Times New Roman" w:cs="Times New Roman"/>
          <w:color w:val="000000"/>
          <w:sz w:val="24"/>
          <w:szCs w:val="24"/>
        </w:rPr>
        <w:t xml:space="preserve">6.  </w:t>
      </w:r>
      <w:r>
        <w:rPr>
          <w:rFonts w:ascii="Times New Roman" w:hAnsi="Times New Roman" w:cs="Times New Roman"/>
          <w:color w:val="000000"/>
          <w:sz w:val="24"/>
          <w:szCs w:val="24"/>
        </w:rPr>
        <w:t>Маркина Марина Николаевна</w:t>
      </w:r>
      <w:r w:rsidRPr="0091168E">
        <w:rPr>
          <w:rFonts w:ascii="Times New Roman" w:hAnsi="Times New Roman" w:cs="Times New Roman"/>
          <w:color w:val="000000"/>
          <w:sz w:val="24"/>
          <w:szCs w:val="24"/>
        </w:rPr>
        <w:t>, директор муниципального учреждения «</w:t>
      </w:r>
      <w:proofErr w:type="spellStart"/>
      <w:r>
        <w:rPr>
          <w:rFonts w:ascii="Times New Roman" w:hAnsi="Times New Roman" w:cs="Times New Roman"/>
          <w:color w:val="000000"/>
          <w:sz w:val="24"/>
          <w:szCs w:val="24"/>
        </w:rPr>
        <w:t>Куриловского</w:t>
      </w:r>
      <w:proofErr w:type="spellEnd"/>
      <w:r w:rsidRPr="0091168E">
        <w:rPr>
          <w:rFonts w:ascii="Times New Roman" w:hAnsi="Times New Roman" w:cs="Times New Roman"/>
          <w:color w:val="000000"/>
          <w:sz w:val="24"/>
          <w:szCs w:val="24"/>
        </w:rPr>
        <w:t xml:space="preserve"> » СДК муниципального образования </w:t>
      </w:r>
      <w:r>
        <w:rPr>
          <w:rFonts w:ascii="Times New Roman" w:hAnsi="Times New Roman" w:cs="Times New Roman"/>
          <w:sz w:val="24"/>
          <w:szCs w:val="24"/>
        </w:rPr>
        <w:t>Верх-Мильтюшинского</w:t>
      </w:r>
      <w:r w:rsidRPr="0091168E">
        <w:rPr>
          <w:rFonts w:ascii="Times New Roman" w:hAnsi="Times New Roman" w:cs="Times New Roman"/>
          <w:color w:val="000000"/>
          <w:sz w:val="24"/>
          <w:szCs w:val="24"/>
        </w:rPr>
        <w:t xml:space="preserve"> сельсовета Черепановского района, (по согласованию)</w:t>
      </w:r>
    </w:p>
    <w:p w:rsidR="0091168E" w:rsidRPr="0091168E" w:rsidRDefault="0091168E" w:rsidP="0091168E">
      <w:pPr>
        <w:spacing w:after="0"/>
        <w:rPr>
          <w:rFonts w:ascii="Times New Roman" w:hAnsi="Times New Roman" w:cs="Times New Roman"/>
          <w:color w:val="000000"/>
          <w:sz w:val="24"/>
          <w:szCs w:val="24"/>
        </w:rPr>
      </w:pPr>
    </w:p>
    <w:p w:rsidR="0091168E" w:rsidRPr="0091168E" w:rsidRDefault="0091168E" w:rsidP="0091168E">
      <w:pPr>
        <w:spacing w:after="0"/>
        <w:rPr>
          <w:rFonts w:ascii="Times New Roman" w:hAnsi="Times New Roman" w:cs="Times New Roman"/>
          <w:color w:val="000000"/>
          <w:sz w:val="24"/>
          <w:szCs w:val="24"/>
        </w:rPr>
      </w:pP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 xml:space="preserve">Объекты внутреннего муниципального финансового контроля комиссии по осуществлению функций внутреннего муниципального финансового контроля </w:t>
      </w: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контроля учреждений культуры</w:t>
      </w:r>
    </w:p>
    <w:p w:rsidR="0091168E" w:rsidRPr="0091168E" w:rsidRDefault="0091168E" w:rsidP="0091168E">
      <w:pPr>
        <w:spacing w:after="0"/>
        <w:jc w:val="center"/>
        <w:rPr>
          <w:rFonts w:ascii="Times New Roman" w:hAnsi="Times New Roman" w:cs="Times New Roman"/>
          <w:b/>
          <w:sz w:val="24"/>
          <w:szCs w:val="24"/>
        </w:rPr>
      </w:pPr>
    </w:p>
    <w:tbl>
      <w:tblPr>
        <w:tblW w:w="9900" w:type="dxa"/>
        <w:tblInd w:w="40" w:type="dxa"/>
        <w:tblLayout w:type="fixed"/>
        <w:tblCellMar>
          <w:left w:w="40" w:type="dxa"/>
          <w:right w:w="40" w:type="dxa"/>
        </w:tblCellMar>
        <w:tblLook w:val="0000"/>
      </w:tblPr>
      <w:tblGrid>
        <w:gridCol w:w="709"/>
        <w:gridCol w:w="9191"/>
      </w:tblGrid>
      <w:tr w:rsidR="0091168E" w:rsidRPr="0091168E" w:rsidTr="000D4FD5">
        <w:trPr>
          <w:trHeight w:val="85"/>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1168E" w:rsidRPr="0091168E" w:rsidRDefault="0091168E" w:rsidP="0091168E">
            <w:pPr>
              <w:spacing w:after="0"/>
              <w:jc w:val="center"/>
              <w:rPr>
                <w:rFonts w:ascii="Times New Roman" w:hAnsi="Times New Roman" w:cs="Times New Roman"/>
                <w:b/>
                <w:color w:val="000000"/>
                <w:sz w:val="24"/>
                <w:szCs w:val="24"/>
              </w:rPr>
            </w:pPr>
            <w:r w:rsidRPr="0091168E">
              <w:rPr>
                <w:rFonts w:ascii="Times New Roman" w:hAnsi="Times New Roman" w:cs="Times New Roman"/>
                <w:b/>
                <w:color w:val="000000"/>
                <w:sz w:val="24"/>
                <w:szCs w:val="24"/>
              </w:rPr>
              <w:t xml:space="preserve"> № </w:t>
            </w:r>
            <w:proofErr w:type="spellStart"/>
            <w:proofErr w:type="gramStart"/>
            <w:r w:rsidRPr="0091168E">
              <w:rPr>
                <w:rFonts w:ascii="Times New Roman" w:hAnsi="Times New Roman" w:cs="Times New Roman"/>
                <w:b/>
                <w:color w:val="000000"/>
                <w:sz w:val="24"/>
                <w:szCs w:val="24"/>
              </w:rPr>
              <w:t>п</w:t>
            </w:r>
            <w:proofErr w:type="spellEnd"/>
            <w:proofErr w:type="gramEnd"/>
            <w:r w:rsidRPr="0091168E">
              <w:rPr>
                <w:rFonts w:ascii="Times New Roman" w:hAnsi="Times New Roman" w:cs="Times New Roman"/>
                <w:b/>
                <w:color w:val="000000"/>
                <w:sz w:val="24"/>
                <w:szCs w:val="24"/>
              </w:rPr>
              <w:t>/</w:t>
            </w:r>
            <w:proofErr w:type="spellStart"/>
            <w:r w:rsidRPr="0091168E">
              <w:rPr>
                <w:rFonts w:ascii="Times New Roman" w:hAnsi="Times New Roman" w:cs="Times New Roman"/>
                <w:b/>
                <w:color w:val="000000"/>
                <w:sz w:val="24"/>
                <w:szCs w:val="24"/>
              </w:rPr>
              <w:t>п</w:t>
            </w:r>
            <w:proofErr w:type="spellEnd"/>
          </w:p>
        </w:tc>
        <w:tc>
          <w:tcPr>
            <w:tcW w:w="9191" w:type="dxa"/>
            <w:tcBorders>
              <w:top w:val="single" w:sz="6" w:space="0" w:color="auto"/>
              <w:left w:val="single" w:sz="4" w:space="0" w:color="auto"/>
              <w:bottom w:val="single" w:sz="6" w:space="0" w:color="auto"/>
              <w:right w:val="single" w:sz="6" w:space="0" w:color="auto"/>
            </w:tcBorders>
            <w:shd w:val="clear" w:color="auto" w:fill="FFFFFF"/>
          </w:tcPr>
          <w:p w:rsidR="0091168E" w:rsidRPr="0091168E" w:rsidRDefault="0091168E" w:rsidP="0091168E">
            <w:pPr>
              <w:spacing w:after="0"/>
              <w:jc w:val="center"/>
              <w:rPr>
                <w:rFonts w:ascii="Times New Roman" w:hAnsi="Times New Roman" w:cs="Times New Roman"/>
                <w:b/>
                <w:color w:val="000000"/>
                <w:sz w:val="24"/>
                <w:szCs w:val="24"/>
              </w:rPr>
            </w:pPr>
            <w:r w:rsidRPr="0091168E">
              <w:rPr>
                <w:rFonts w:ascii="Times New Roman" w:hAnsi="Times New Roman" w:cs="Times New Roman"/>
                <w:b/>
                <w:color w:val="000000"/>
                <w:sz w:val="24"/>
                <w:szCs w:val="24"/>
              </w:rPr>
              <w:t xml:space="preserve">Наименование учреждения, организации </w:t>
            </w:r>
          </w:p>
        </w:tc>
      </w:tr>
      <w:tr w:rsidR="0091168E" w:rsidRPr="0091168E" w:rsidTr="000D4FD5">
        <w:trPr>
          <w:trHeight w:val="85"/>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1168E" w:rsidRPr="0091168E" w:rsidRDefault="0091168E" w:rsidP="0091168E">
            <w:pPr>
              <w:numPr>
                <w:ilvl w:val="0"/>
                <w:numId w:val="1"/>
              </w:numPr>
              <w:shd w:val="clear" w:color="auto" w:fill="FFFFFF"/>
              <w:spacing w:after="0" w:line="240" w:lineRule="auto"/>
              <w:ind w:left="0"/>
              <w:rPr>
                <w:rFonts w:ascii="Times New Roman" w:hAnsi="Times New Roman" w:cs="Times New Roman"/>
                <w:sz w:val="24"/>
                <w:szCs w:val="24"/>
              </w:rPr>
            </w:pPr>
            <w:r w:rsidRPr="0091168E">
              <w:rPr>
                <w:rFonts w:ascii="Times New Roman" w:hAnsi="Times New Roman" w:cs="Times New Roman"/>
                <w:sz w:val="24"/>
                <w:szCs w:val="24"/>
              </w:rPr>
              <w:t>1</w:t>
            </w:r>
          </w:p>
        </w:tc>
        <w:tc>
          <w:tcPr>
            <w:tcW w:w="9191" w:type="dxa"/>
            <w:tcBorders>
              <w:top w:val="single" w:sz="6" w:space="0" w:color="auto"/>
              <w:left w:val="single" w:sz="4" w:space="0" w:color="auto"/>
              <w:bottom w:val="single" w:sz="6" w:space="0" w:color="auto"/>
              <w:right w:val="single" w:sz="6" w:space="0" w:color="auto"/>
            </w:tcBorders>
            <w:shd w:val="clear" w:color="auto" w:fill="FFFFFF"/>
            <w:vAlign w:val="center"/>
          </w:tcPr>
          <w:p w:rsidR="0091168E" w:rsidRPr="0091168E" w:rsidRDefault="0091168E" w:rsidP="0091168E">
            <w:pPr>
              <w:spacing w:after="0"/>
              <w:jc w:val="both"/>
              <w:rPr>
                <w:rFonts w:ascii="Times New Roman" w:hAnsi="Times New Roman" w:cs="Times New Roman"/>
                <w:color w:val="000000"/>
                <w:sz w:val="24"/>
                <w:szCs w:val="24"/>
              </w:rPr>
            </w:pPr>
            <w:r w:rsidRPr="0091168E">
              <w:rPr>
                <w:rFonts w:ascii="Times New Roman" w:hAnsi="Times New Roman" w:cs="Times New Roman"/>
                <w:color w:val="000000"/>
                <w:sz w:val="24"/>
                <w:szCs w:val="24"/>
              </w:rPr>
              <w:t>Муниципальное учреждение «</w:t>
            </w:r>
            <w:proofErr w:type="spellStart"/>
            <w:r>
              <w:rPr>
                <w:rFonts w:ascii="Times New Roman" w:hAnsi="Times New Roman" w:cs="Times New Roman"/>
                <w:sz w:val="24"/>
                <w:szCs w:val="24"/>
              </w:rPr>
              <w:t>Верх-Мильтюшинский</w:t>
            </w:r>
            <w:proofErr w:type="spellEnd"/>
            <w:proofErr w:type="gramStart"/>
            <w:r w:rsidRPr="0091168E">
              <w:rPr>
                <w:rFonts w:ascii="Times New Roman" w:hAnsi="Times New Roman" w:cs="Times New Roman"/>
                <w:color w:val="000000"/>
                <w:sz w:val="24"/>
                <w:szCs w:val="24"/>
              </w:rPr>
              <w:t>»С</w:t>
            </w:r>
            <w:proofErr w:type="gramEnd"/>
            <w:r w:rsidRPr="0091168E">
              <w:rPr>
                <w:rFonts w:ascii="Times New Roman" w:hAnsi="Times New Roman" w:cs="Times New Roman"/>
                <w:color w:val="000000"/>
                <w:sz w:val="24"/>
                <w:szCs w:val="24"/>
              </w:rPr>
              <w:t xml:space="preserve">ДК муниципального образования </w:t>
            </w:r>
            <w:r w:rsidR="00895AD6">
              <w:rPr>
                <w:rFonts w:ascii="Times New Roman" w:hAnsi="Times New Roman" w:cs="Times New Roman"/>
                <w:sz w:val="24"/>
                <w:szCs w:val="24"/>
              </w:rPr>
              <w:t>Верх-Мильтюшинского</w:t>
            </w:r>
            <w:r w:rsidR="00895AD6" w:rsidRPr="0091168E">
              <w:rPr>
                <w:rFonts w:ascii="Times New Roman" w:hAnsi="Times New Roman" w:cs="Times New Roman"/>
                <w:sz w:val="24"/>
                <w:szCs w:val="24"/>
              </w:rPr>
              <w:t xml:space="preserve"> </w:t>
            </w:r>
            <w:r w:rsidRPr="0091168E">
              <w:rPr>
                <w:rFonts w:ascii="Times New Roman" w:hAnsi="Times New Roman" w:cs="Times New Roman"/>
                <w:color w:val="000000"/>
                <w:sz w:val="24"/>
                <w:szCs w:val="24"/>
              </w:rPr>
              <w:t>о сельсовета Черепановского района</w:t>
            </w:r>
          </w:p>
        </w:tc>
      </w:tr>
      <w:tr w:rsidR="0091168E" w:rsidRPr="0091168E" w:rsidTr="000D4FD5">
        <w:trPr>
          <w:trHeight w:val="85"/>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1168E" w:rsidRPr="0091168E" w:rsidRDefault="0091168E" w:rsidP="0091168E">
            <w:pPr>
              <w:numPr>
                <w:ilvl w:val="0"/>
                <w:numId w:val="1"/>
              </w:numPr>
              <w:shd w:val="clear" w:color="auto" w:fill="FFFFFF"/>
              <w:spacing w:after="0" w:line="240" w:lineRule="auto"/>
              <w:ind w:left="0"/>
              <w:rPr>
                <w:rFonts w:ascii="Times New Roman" w:hAnsi="Times New Roman" w:cs="Times New Roman"/>
                <w:sz w:val="24"/>
                <w:szCs w:val="24"/>
              </w:rPr>
            </w:pPr>
          </w:p>
        </w:tc>
        <w:tc>
          <w:tcPr>
            <w:tcW w:w="9191" w:type="dxa"/>
            <w:tcBorders>
              <w:top w:val="single" w:sz="6" w:space="0" w:color="auto"/>
              <w:left w:val="single" w:sz="4" w:space="0" w:color="auto"/>
              <w:bottom w:val="single" w:sz="6" w:space="0" w:color="auto"/>
              <w:right w:val="single" w:sz="6" w:space="0" w:color="auto"/>
            </w:tcBorders>
            <w:shd w:val="clear" w:color="auto" w:fill="FFFFFF"/>
            <w:vAlign w:val="center"/>
          </w:tcPr>
          <w:p w:rsidR="0091168E" w:rsidRPr="0091168E" w:rsidRDefault="0091168E" w:rsidP="0091168E">
            <w:pPr>
              <w:spacing w:after="0"/>
              <w:jc w:val="both"/>
              <w:rPr>
                <w:rFonts w:ascii="Times New Roman" w:hAnsi="Times New Roman" w:cs="Times New Roman"/>
                <w:color w:val="000000"/>
                <w:sz w:val="24"/>
                <w:szCs w:val="24"/>
              </w:rPr>
            </w:pPr>
            <w:r w:rsidRPr="0091168E">
              <w:rPr>
                <w:rFonts w:ascii="Times New Roman" w:hAnsi="Times New Roman" w:cs="Times New Roman"/>
                <w:color w:val="000000"/>
                <w:sz w:val="24"/>
                <w:szCs w:val="24"/>
              </w:rPr>
              <w:t>Муниципальное учреждение «</w:t>
            </w:r>
            <w:proofErr w:type="spellStart"/>
            <w:r>
              <w:rPr>
                <w:rFonts w:ascii="Times New Roman" w:hAnsi="Times New Roman" w:cs="Times New Roman"/>
                <w:color w:val="000000"/>
                <w:sz w:val="24"/>
                <w:szCs w:val="24"/>
              </w:rPr>
              <w:t>Куриловский</w:t>
            </w:r>
            <w:proofErr w:type="spellEnd"/>
            <w:proofErr w:type="gramStart"/>
            <w:r w:rsidRPr="0091168E">
              <w:rPr>
                <w:rFonts w:ascii="Times New Roman" w:hAnsi="Times New Roman" w:cs="Times New Roman"/>
                <w:color w:val="000000"/>
                <w:sz w:val="24"/>
                <w:szCs w:val="24"/>
              </w:rPr>
              <w:t>»С</w:t>
            </w:r>
            <w:proofErr w:type="gramEnd"/>
            <w:r w:rsidRPr="0091168E">
              <w:rPr>
                <w:rFonts w:ascii="Times New Roman" w:hAnsi="Times New Roman" w:cs="Times New Roman"/>
                <w:color w:val="000000"/>
                <w:sz w:val="24"/>
                <w:szCs w:val="24"/>
              </w:rPr>
              <w:t xml:space="preserve">ДК муниципального образования </w:t>
            </w:r>
            <w:r w:rsidR="00895AD6">
              <w:rPr>
                <w:rFonts w:ascii="Times New Roman" w:hAnsi="Times New Roman" w:cs="Times New Roman"/>
                <w:sz w:val="24"/>
                <w:szCs w:val="24"/>
              </w:rPr>
              <w:t>Верх-Мильтюшинского</w:t>
            </w:r>
            <w:r w:rsidRPr="0091168E">
              <w:rPr>
                <w:rFonts w:ascii="Times New Roman" w:hAnsi="Times New Roman" w:cs="Times New Roman"/>
                <w:color w:val="000000"/>
                <w:sz w:val="24"/>
                <w:szCs w:val="24"/>
              </w:rPr>
              <w:t xml:space="preserve"> сельсовета Черепановского района</w:t>
            </w:r>
          </w:p>
        </w:tc>
      </w:tr>
    </w:tbl>
    <w:p w:rsidR="0091168E" w:rsidRPr="0091168E" w:rsidRDefault="0091168E" w:rsidP="0091168E">
      <w:pPr>
        <w:spacing w:after="0"/>
        <w:rPr>
          <w:rFonts w:ascii="Times New Roman" w:hAnsi="Times New Roman" w:cs="Times New Roman"/>
          <w:sz w:val="24"/>
          <w:szCs w:val="24"/>
        </w:rPr>
      </w:pPr>
    </w:p>
    <w:p w:rsidR="0091168E" w:rsidRPr="0091168E" w:rsidRDefault="0091168E" w:rsidP="0091168E">
      <w:pPr>
        <w:spacing w:after="0"/>
        <w:rPr>
          <w:rFonts w:ascii="Times New Roman" w:hAnsi="Times New Roman" w:cs="Times New Roman"/>
          <w:sz w:val="24"/>
          <w:szCs w:val="24"/>
        </w:rPr>
      </w:pPr>
    </w:p>
    <w:p w:rsidR="0091168E" w:rsidRPr="0091168E" w:rsidRDefault="0091168E" w:rsidP="0091168E">
      <w:pPr>
        <w:spacing w:after="0"/>
        <w:rPr>
          <w:rFonts w:ascii="Times New Roman" w:hAnsi="Times New Roman" w:cs="Times New Roman"/>
          <w:sz w:val="24"/>
          <w:szCs w:val="24"/>
        </w:rPr>
      </w:pPr>
    </w:p>
    <w:tbl>
      <w:tblPr>
        <w:tblW w:w="0" w:type="auto"/>
        <w:tblLook w:val="01E0"/>
      </w:tblPr>
      <w:tblGrid>
        <w:gridCol w:w="4302"/>
        <w:gridCol w:w="5269"/>
      </w:tblGrid>
      <w:tr w:rsidR="0091168E" w:rsidRPr="0091168E" w:rsidTr="000D4FD5">
        <w:tc>
          <w:tcPr>
            <w:tcW w:w="4608" w:type="dxa"/>
          </w:tcPr>
          <w:p w:rsidR="0091168E" w:rsidRPr="0091168E" w:rsidRDefault="0091168E" w:rsidP="0091168E">
            <w:pPr>
              <w:spacing w:after="0"/>
              <w:rPr>
                <w:rFonts w:ascii="Times New Roman" w:hAnsi="Times New Roman" w:cs="Times New Roman"/>
                <w:sz w:val="24"/>
                <w:szCs w:val="24"/>
              </w:rPr>
            </w:pPr>
          </w:p>
        </w:tc>
        <w:tc>
          <w:tcPr>
            <w:tcW w:w="5508" w:type="dxa"/>
          </w:tcPr>
          <w:p w:rsidR="0091168E" w:rsidRPr="0091168E" w:rsidRDefault="0091168E" w:rsidP="0091168E">
            <w:pPr>
              <w:spacing w:after="0"/>
              <w:jc w:val="center"/>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sz w:val="24"/>
                <w:szCs w:val="24"/>
              </w:rPr>
            </w:pPr>
            <w:r w:rsidRPr="0091168E">
              <w:rPr>
                <w:rFonts w:ascii="Times New Roman" w:hAnsi="Times New Roman" w:cs="Times New Roman"/>
                <w:sz w:val="24"/>
                <w:szCs w:val="24"/>
              </w:rPr>
              <w:t xml:space="preserve">                                               Приложение № 2 </w:t>
            </w:r>
          </w:p>
          <w:p w:rsidR="0091168E" w:rsidRPr="0091168E" w:rsidRDefault="0091168E" w:rsidP="0091168E">
            <w:pPr>
              <w:pStyle w:val="3"/>
              <w:shd w:val="clear" w:color="auto" w:fill="FFFFFF"/>
              <w:spacing w:before="0" w:beforeAutospacing="0" w:after="0" w:afterAutospacing="0"/>
              <w:jc w:val="right"/>
              <w:textAlignment w:val="baseline"/>
              <w:rPr>
                <w:b w:val="0"/>
                <w:bCs w:val="0"/>
                <w:sz w:val="24"/>
                <w:szCs w:val="24"/>
              </w:rPr>
            </w:pPr>
            <w:r w:rsidRPr="0091168E">
              <w:rPr>
                <w:b w:val="0"/>
                <w:bCs w:val="0"/>
                <w:sz w:val="24"/>
                <w:szCs w:val="24"/>
              </w:rPr>
              <w:t>к порядку осуществления внутреннего муниципального финансового контроля</w:t>
            </w:r>
          </w:p>
          <w:p w:rsidR="0091168E" w:rsidRPr="0091168E" w:rsidRDefault="0091168E" w:rsidP="00895AD6">
            <w:pPr>
              <w:pStyle w:val="3"/>
              <w:shd w:val="clear" w:color="auto" w:fill="FFFFFF"/>
              <w:spacing w:before="0" w:beforeAutospacing="0" w:after="0" w:afterAutospacing="0"/>
              <w:jc w:val="right"/>
              <w:textAlignment w:val="baseline"/>
              <w:rPr>
                <w:b w:val="0"/>
                <w:bCs w:val="0"/>
                <w:sz w:val="24"/>
                <w:szCs w:val="24"/>
              </w:rPr>
            </w:pPr>
            <w:proofErr w:type="gramStart"/>
            <w:r w:rsidRPr="0091168E">
              <w:rPr>
                <w:b w:val="0"/>
                <w:bCs w:val="0"/>
                <w:sz w:val="24"/>
                <w:szCs w:val="24"/>
              </w:rPr>
              <w:t>Утвержденному</w:t>
            </w:r>
            <w:proofErr w:type="gramEnd"/>
            <w:r w:rsidRPr="0091168E">
              <w:rPr>
                <w:b w:val="0"/>
                <w:bCs w:val="0"/>
                <w:sz w:val="24"/>
                <w:szCs w:val="24"/>
              </w:rPr>
              <w:t xml:space="preserve"> постановлением администрации </w:t>
            </w:r>
            <w:r w:rsidR="00895AD6" w:rsidRPr="00895AD6">
              <w:rPr>
                <w:b w:val="0"/>
                <w:sz w:val="24"/>
                <w:szCs w:val="24"/>
              </w:rPr>
              <w:t>Верх-Мильтюшинского</w:t>
            </w:r>
            <w:r w:rsidRPr="00895AD6">
              <w:rPr>
                <w:b w:val="0"/>
                <w:bCs w:val="0"/>
                <w:sz w:val="24"/>
                <w:szCs w:val="24"/>
              </w:rPr>
              <w:t xml:space="preserve"> сельсовета</w:t>
            </w:r>
            <w:r w:rsidRPr="0091168E">
              <w:rPr>
                <w:b w:val="0"/>
                <w:bCs w:val="0"/>
                <w:sz w:val="24"/>
                <w:szCs w:val="24"/>
              </w:rPr>
              <w:t xml:space="preserve"> от</w:t>
            </w:r>
            <w:r w:rsidR="00895AD6">
              <w:rPr>
                <w:b w:val="0"/>
                <w:bCs w:val="0"/>
                <w:sz w:val="24"/>
                <w:szCs w:val="24"/>
              </w:rPr>
              <w:t>20</w:t>
            </w:r>
            <w:r w:rsidRPr="0091168E">
              <w:rPr>
                <w:b w:val="0"/>
                <w:bCs w:val="0"/>
                <w:sz w:val="24"/>
                <w:szCs w:val="24"/>
              </w:rPr>
              <w:t>.0</w:t>
            </w:r>
            <w:r w:rsidR="00895AD6">
              <w:rPr>
                <w:b w:val="0"/>
                <w:bCs w:val="0"/>
                <w:sz w:val="24"/>
                <w:szCs w:val="24"/>
              </w:rPr>
              <w:t>7</w:t>
            </w:r>
            <w:r w:rsidRPr="0091168E">
              <w:rPr>
                <w:b w:val="0"/>
                <w:bCs w:val="0"/>
                <w:sz w:val="24"/>
                <w:szCs w:val="24"/>
              </w:rPr>
              <w:t xml:space="preserve">.2017  № </w:t>
            </w:r>
            <w:r w:rsidR="00895AD6">
              <w:rPr>
                <w:b w:val="0"/>
                <w:bCs w:val="0"/>
                <w:sz w:val="24"/>
                <w:szCs w:val="24"/>
              </w:rPr>
              <w:t>48</w:t>
            </w:r>
          </w:p>
        </w:tc>
      </w:tr>
    </w:tbl>
    <w:p w:rsidR="0091168E" w:rsidRPr="0091168E" w:rsidRDefault="0091168E" w:rsidP="0091168E">
      <w:pPr>
        <w:spacing w:after="0"/>
        <w:rPr>
          <w:rFonts w:ascii="Times New Roman" w:hAnsi="Times New Roman" w:cs="Times New Roman"/>
          <w:sz w:val="24"/>
          <w:szCs w:val="24"/>
        </w:rPr>
      </w:pP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Состав</w:t>
      </w:r>
    </w:p>
    <w:p w:rsidR="0091168E" w:rsidRPr="0091168E" w:rsidRDefault="0091168E" w:rsidP="0091168E">
      <w:pPr>
        <w:spacing w:after="0"/>
        <w:jc w:val="center"/>
        <w:rPr>
          <w:rFonts w:ascii="Times New Roman" w:hAnsi="Times New Roman" w:cs="Times New Roman"/>
          <w:b/>
          <w:sz w:val="24"/>
          <w:szCs w:val="24"/>
        </w:rPr>
      </w:pPr>
      <w:r w:rsidRPr="0091168E">
        <w:rPr>
          <w:rFonts w:ascii="Times New Roman" w:hAnsi="Times New Roman" w:cs="Times New Roman"/>
          <w:b/>
          <w:sz w:val="24"/>
          <w:szCs w:val="24"/>
        </w:rPr>
        <w:t xml:space="preserve">комиссии по осуществлению функций </w:t>
      </w:r>
      <w:proofErr w:type="gramStart"/>
      <w:r w:rsidRPr="0091168E">
        <w:rPr>
          <w:rFonts w:ascii="Times New Roman" w:hAnsi="Times New Roman" w:cs="Times New Roman"/>
          <w:b/>
          <w:sz w:val="24"/>
          <w:szCs w:val="24"/>
        </w:rPr>
        <w:t>внутреннего</w:t>
      </w:r>
      <w:proofErr w:type="gramEnd"/>
    </w:p>
    <w:p w:rsidR="0091168E" w:rsidRPr="0091168E" w:rsidRDefault="0091168E" w:rsidP="0091168E">
      <w:pPr>
        <w:shd w:val="clear" w:color="auto" w:fill="FFFFFF"/>
        <w:spacing w:after="0"/>
        <w:ind w:firstLine="708"/>
        <w:jc w:val="center"/>
        <w:rPr>
          <w:rFonts w:ascii="Times New Roman" w:hAnsi="Times New Roman" w:cs="Times New Roman"/>
          <w:b/>
          <w:sz w:val="24"/>
          <w:szCs w:val="24"/>
        </w:rPr>
      </w:pPr>
      <w:proofErr w:type="gramStart"/>
      <w:r w:rsidRPr="0091168E">
        <w:rPr>
          <w:rFonts w:ascii="Times New Roman" w:hAnsi="Times New Roman" w:cs="Times New Roman"/>
          <w:b/>
          <w:sz w:val="24"/>
          <w:szCs w:val="24"/>
        </w:rPr>
        <w:t>муниципального финансового контроля, главных распорядителей (распорядителей,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roofErr w:type="gramEnd"/>
    </w:p>
    <w:p w:rsidR="0091168E" w:rsidRPr="0091168E" w:rsidRDefault="0091168E" w:rsidP="0091168E">
      <w:pPr>
        <w:spacing w:after="0"/>
        <w:jc w:val="center"/>
        <w:rPr>
          <w:rFonts w:ascii="Times New Roman" w:hAnsi="Times New Roman" w:cs="Times New Roman"/>
          <w:sz w:val="24"/>
          <w:szCs w:val="24"/>
        </w:rPr>
      </w:pPr>
    </w:p>
    <w:p w:rsidR="00895AD6" w:rsidRPr="0091168E" w:rsidRDefault="00895AD6" w:rsidP="00895AD6">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1. </w:t>
      </w:r>
      <w:proofErr w:type="spellStart"/>
      <w:r>
        <w:rPr>
          <w:rFonts w:ascii="Times New Roman" w:hAnsi="Times New Roman" w:cs="Times New Roman"/>
          <w:sz w:val="24"/>
          <w:szCs w:val="24"/>
        </w:rPr>
        <w:t>Овчинникова</w:t>
      </w:r>
      <w:proofErr w:type="spellEnd"/>
      <w:r>
        <w:rPr>
          <w:rFonts w:ascii="Times New Roman" w:hAnsi="Times New Roman" w:cs="Times New Roman"/>
          <w:sz w:val="24"/>
          <w:szCs w:val="24"/>
        </w:rPr>
        <w:t xml:space="preserve"> Елена Александровна</w:t>
      </w:r>
      <w:r w:rsidRPr="0091168E">
        <w:rPr>
          <w:rFonts w:ascii="Times New Roman" w:hAnsi="Times New Roman" w:cs="Times New Roman"/>
          <w:sz w:val="24"/>
          <w:szCs w:val="24"/>
        </w:rPr>
        <w:t xml:space="preserve">, заместитель Главы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Новосибирской области, председатель комиссии;</w:t>
      </w:r>
    </w:p>
    <w:p w:rsidR="00895AD6" w:rsidRPr="0091168E" w:rsidRDefault="00895AD6" w:rsidP="00895AD6">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2. </w:t>
      </w:r>
      <w:r>
        <w:rPr>
          <w:rFonts w:ascii="Times New Roman" w:hAnsi="Times New Roman" w:cs="Times New Roman"/>
          <w:sz w:val="24"/>
          <w:szCs w:val="24"/>
        </w:rPr>
        <w:t>Копылова Тамара Алексеевна</w:t>
      </w:r>
      <w:proofErr w:type="gramStart"/>
      <w:r w:rsidRPr="0091168E">
        <w:rPr>
          <w:rFonts w:ascii="Times New Roman" w:hAnsi="Times New Roman" w:cs="Times New Roman"/>
          <w:sz w:val="24"/>
          <w:szCs w:val="24"/>
        </w:rPr>
        <w:t xml:space="preserve"> ,</w:t>
      </w:r>
      <w:proofErr w:type="gramEnd"/>
      <w:r w:rsidRPr="0091168E">
        <w:rPr>
          <w:rFonts w:ascii="Times New Roman" w:hAnsi="Times New Roman" w:cs="Times New Roman"/>
          <w:sz w:val="24"/>
          <w:szCs w:val="24"/>
        </w:rPr>
        <w:t xml:space="preserve">специалист 1 разряда </w:t>
      </w:r>
    </w:p>
    <w:p w:rsidR="00895AD6" w:rsidRPr="0091168E" w:rsidRDefault="00895AD6" w:rsidP="00895AD6">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специалист</w:t>
      </w:r>
      <w:r w:rsidRPr="0091168E">
        <w:rPr>
          <w:rFonts w:ascii="Times New Roman" w:hAnsi="Times New Roman" w:cs="Times New Roman"/>
          <w:sz w:val="24"/>
          <w:szCs w:val="24"/>
        </w:rPr>
        <w:t xml:space="preserve">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Новосибирской области, заместитель председателя комиссии;</w:t>
      </w:r>
    </w:p>
    <w:p w:rsidR="00895AD6" w:rsidRPr="0091168E" w:rsidRDefault="00895AD6" w:rsidP="00895AD6">
      <w:pPr>
        <w:spacing w:after="0"/>
        <w:ind w:firstLine="708"/>
        <w:jc w:val="both"/>
        <w:rPr>
          <w:rFonts w:ascii="Times New Roman" w:hAnsi="Times New Roman" w:cs="Times New Roman"/>
          <w:sz w:val="24"/>
          <w:szCs w:val="24"/>
        </w:rPr>
      </w:pPr>
      <w:r w:rsidRPr="0091168E">
        <w:rPr>
          <w:rFonts w:ascii="Times New Roman" w:hAnsi="Times New Roman" w:cs="Times New Roman"/>
          <w:sz w:val="24"/>
          <w:szCs w:val="24"/>
        </w:rPr>
        <w:t xml:space="preserve">3. </w:t>
      </w:r>
      <w:r>
        <w:rPr>
          <w:rFonts w:ascii="Times New Roman" w:hAnsi="Times New Roman" w:cs="Times New Roman"/>
          <w:sz w:val="24"/>
          <w:szCs w:val="24"/>
        </w:rPr>
        <w:t>Медведева Марина Ивановна</w:t>
      </w:r>
      <w:r w:rsidRPr="0091168E">
        <w:rPr>
          <w:rFonts w:ascii="Times New Roman" w:hAnsi="Times New Roman" w:cs="Times New Roman"/>
          <w:sz w:val="24"/>
          <w:szCs w:val="24"/>
        </w:rPr>
        <w:t xml:space="preserve">, специалист 1 разряда администрации </w:t>
      </w:r>
      <w:r>
        <w:rPr>
          <w:rFonts w:ascii="Times New Roman" w:hAnsi="Times New Roman" w:cs="Times New Roman"/>
          <w:sz w:val="24"/>
          <w:szCs w:val="24"/>
        </w:rPr>
        <w:t>Верх-Мильтюшинского</w:t>
      </w:r>
      <w:r w:rsidRPr="0091168E">
        <w:rPr>
          <w:rFonts w:ascii="Times New Roman" w:hAnsi="Times New Roman" w:cs="Times New Roman"/>
          <w:sz w:val="24"/>
          <w:szCs w:val="24"/>
        </w:rPr>
        <w:t xml:space="preserve"> сельсовета Черепановского района Новос</w:t>
      </w:r>
      <w:r>
        <w:rPr>
          <w:rFonts w:ascii="Times New Roman" w:hAnsi="Times New Roman" w:cs="Times New Roman"/>
          <w:sz w:val="24"/>
          <w:szCs w:val="24"/>
        </w:rPr>
        <w:t>ибирской области, член комиссии</w:t>
      </w:r>
    </w:p>
    <w:p w:rsidR="0091168E" w:rsidRPr="0091168E" w:rsidRDefault="0091168E" w:rsidP="0091168E">
      <w:pPr>
        <w:jc w:val="center"/>
        <w:rPr>
          <w:rFonts w:ascii="Times New Roman" w:hAnsi="Times New Roman" w:cs="Times New Roman"/>
          <w:b/>
          <w:color w:val="000000"/>
          <w:sz w:val="28"/>
          <w:szCs w:val="28"/>
        </w:rPr>
      </w:pPr>
    </w:p>
    <w:p w:rsidR="0091168E" w:rsidRPr="0091168E" w:rsidRDefault="0091168E" w:rsidP="0091168E">
      <w:pPr>
        <w:rPr>
          <w:rFonts w:ascii="Times New Roman" w:hAnsi="Times New Roman" w:cs="Times New Roman"/>
          <w:sz w:val="28"/>
          <w:szCs w:val="28"/>
        </w:rPr>
      </w:pPr>
    </w:p>
    <w:p w:rsidR="0091168E" w:rsidRPr="0091168E" w:rsidRDefault="0091168E" w:rsidP="0091168E">
      <w:pPr>
        <w:rPr>
          <w:rFonts w:ascii="Times New Roman" w:hAnsi="Times New Roman" w:cs="Times New Roman"/>
          <w:sz w:val="28"/>
          <w:szCs w:val="28"/>
        </w:rPr>
      </w:pPr>
    </w:p>
    <w:p w:rsidR="0091168E" w:rsidRPr="0091168E" w:rsidRDefault="0091168E" w:rsidP="000B2C4B">
      <w:pPr>
        <w:jc w:val="both"/>
        <w:rPr>
          <w:rFonts w:ascii="Times New Roman" w:hAnsi="Times New Roman" w:cs="Times New Roman"/>
          <w:sz w:val="28"/>
          <w:szCs w:val="28"/>
        </w:rPr>
      </w:pPr>
    </w:p>
    <w:sectPr w:rsidR="0091168E" w:rsidRPr="0091168E" w:rsidSect="006D18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A512E"/>
    <w:multiLevelType w:val="hybridMultilevel"/>
    <w:tmpl w:val="27847E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E50"/>
    <w:rsid w:val="000B2C4B"/>
    <w:rsid w:val="000E35BC"/>
    <w:rsid w:val="0010444C"/>
    <w:rsid w:val="002610A7"/>
    <w:rsid w:val="0036353B"/>
    <w:rsid w:val="004221D4"/>
    <w:rsid w:val="004A7A0A"/>
    <w:rsid w:val="00581C2D"/>
    <w:rsid w:val="00582300"/>
    <w:rsid w:val="005A7E50"/>
    <w:rsid w:val="005D3DD7"/>
    <w:rsid w:val="00621E07"/>
    <w:rsid w:val="006A5C9A"/>
    <w:rsid w:val="006D1808"/>
    <w:rsid w:val="006F3984"/>
    <w:rsid w:val="007116CF"/>
    <w:rsid w:val="00714BDB"/>
    <w:rsid w:val="00795065"/>
    <w:rsid w:val="00895AD6"/>
    <w:rsid w:val="008F2BFC"/>
    <w:rsid w:val="0091168E"/>
    <w:rsid w:val="00987EC2"/>
    <w:rsid w:val="00A10256"/>
    <w:rsid w:val="00BD48CF"/>
    <w:rsid w:val="00C00B89"/>
    <w:rsid w:val="00C7226E"/>
    <w:rsid w:val="00E075FE"/>
    <w:rsid w:val="00E155EC"/>
    <w:rsid w:val="00FD4926"/>
    <w:rsid w:val="00FF66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808"/>
    <w:pPr>
      <w:spacing w:after="200" w:line="276" w:lineRule="auto"/>
    </w:pPr>
    <w:rPr>
      <w:rFonts w:cs="Calibri"/>
      <w:sz w:val="22"/>
      <w:szCs w:val="22"/>
    </w:rPr>
  </w:style>
  <w:style w:type="paragraph" w:styleId="3">
    <w:name w:val="heading 3"/>
    <w:basedOn w:val="a"/>
    <w:link w:val="30"/>
    <w:qFormat/>
    <w:locked/>
    <w:rsid w:val="0091168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A7E50"/>
    <w:rPr>
      <w:sz w:val="22"/>
      <w:szCs w:val="22"/>
    </w:rPr>
  </w:style>
  <w:style w:type="paragraph" w:styleId="a5">
    <w:name w:val="Body Text"/>
    <w:basedOn w:val="a"/>
    <w:link w:val="a6"/>
    <w:uiPriority w:val="99"/>
    <w:rsid w:val="005A7E50"/>
    <w:pPr>
      <w:spacing w:after="0" w:line="240" w:lineRule="auto"/>
      <w:jc w:val="center"/>
    </w:pPr>
    <w:rPr>
      <w:b/>
      <w:bCs/>
      <w:sz w:val="28"/>
      <w:szCs w:val="28"/>
    </w:rPr>
  </w:style>
  <w:style w:type="character" w:customStyle="1" w:styleId="a6">
    <w:name w:val="Основной текст Знак"/>
    <w:basedOn w:val="a0"/>
    <w:link w:val="a5"/>
    <w:uiPriority w:val="99"/>
    <w:locked/>
    <w:rsid w:val="005A7E50"/>
    <w:rPr>
      <w:rFonts w:ascii="Times New Roman" w:hAnsi="Times New Roman" w:cs="Times New Roman"/>
      <w:b/>
      <w:bCs/>
      <w:sz w:val="24"/>
      <w:szCs w:val="24"/>
    </w:rPr>
  </w:style>
  <w:style w:type="character" w:customStyle="1" w:styleId="a4">
    <w:name w:val="Без интервала Знак"/>
    <w:link w:val="a3"/>
    <w:uiPriority w:val="99"/>
    <w:locked/>
    <w:rsid w:val="005A7E50"/>
    <w:rPr>
      <w:sz w:val="22"/>
      <w:szCs w:val="22"/>
      <w:lang w:val="ru-RU" w:eastAsia="ru-RU" w:bidi="ar-SA"/>
    </w:rPr>
  </w:style>
  <w:style w:type="paragraph" w:styleId="a7">
    <w:name w:val="Balloon Text"/>
    <w:basedOn w:val="a"/>
    <w:link w:val="a8"/>
    <w:uiPriority w:val="99"/>
    <w:semiHidden/>
    <w:rsid w:val="0036353B"/>
    <w:rPr>
      <w:rFonts w:ascii="Tahoma" w:hAnsi="Tahoma" w:cs="Tahoma"/>
      <w:sz w:val="16"/>
      <w:szCs w:val="16"/>
    </w:rPr>
  </w:style>
  <w:style w:type="character" w:customStyle="1" w:styleId="a8">
    <w:name w:val="Текст выноски Знак"/>
    <w:basedOn w:val="a0"/>
    <w:link w:val="a7"/>
    <w:uiPriority w:val="99"/>
    <w:semiHidden/>
    <w:rsid w:val="005655C0"/>
    <w:rPr>
      <w:rFonts w:ascii="Times New Roman" w:hAnsi="Times New Roman"/>
      <w:sz w:val="0"/>
      <w:szCs w:val="0"/>
    </w:rPr>
  </w:style>
  <w:style w:type="character" w:customStyle="1" w:styleId="30">
    <w:name w:val="Заголовок 3 Знак"/>
    <w:basedOn w:val="a0"/>
    <w:link w:val="3"/>
    <w:rsid w:val="0091168E"/>
    <w:rPr>
      <w:rFonts w:ascii="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234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79B0-9ED8-4E40-97B7-58F53BAD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12</Pages>
  <Words>3839</Words>
  <Characters>21886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Home</cp:lastModifiedBy>
  <cp:revision>11</cp:revision>
  <cp:lastPrinted>2017-07-22T17:33:00Z</cp:lastPrinted>
  <dcterms:created xsi:type="dcterms:W3CDTF">2015-03-03T04:51:00Z</dcterms:created>
  <dcterms:modified xsi:type="dcterms:W3CDTF">2018-11-16T08:18:00Z</dcterms:modified>
</cp:coreProperties>
</file>