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E" w:rsidRPr="0017407B" w:rsidRDefault="00221D0E" w:rsidP="00CF154A">
      <w:pPr>
        <w:jc w:val="center"/>
        <w:rPr>
          <w:b/>
        </w:rPr>
      </w:pPr>
      <w:bookmarkStart w:id="0" w:name="_GoBack"/>
      <w:r w:rsidRPr="0017407B">
        <w:rPr>
          <w:b/>
        </w:rPr>
        <w:t xml:space="preserve">АДМИНИСТРАЦИЯ </w:t>
      </w:r>
      <w:r w:rsidR="00317279" w:rsidRPr="0017407B">
        <w:rPr>
          <w:b/>
        </w:rPr>
        <w:t>ВЕРХ-МИЛЬТЮШИНСКОГО</w:t>
      </w:r>
      <w:r w:rsidR="00CF154A" w:rsidRPr="0017407B">
        <w:rPr>
          <w:b/>
        </w:rPr>
        <w:t xml:space="preserve"> СЕЛЬСОВЕТА </w:t>
      </w:r>
      <w:r w:rsidRPr="0017407B">
        <w:rPr>
          <w:b/>
        </w:rPr>
        <w:t>ЧЕРЕПАНОВСКОГО РАЙОНА</w:t>
      </w:r>
    </w:p>
    <w:p w:rsidR="00221D0E" w:rsidRPr="0017407B" w:rsidRDefault="00221D0E" w:rsidP="00CF154A">
      <w:pPr>
        <w:jc w:val="center"/>
        <w:rPr>
          <w:b/>
        </w:rPr>
      </w:pPr>
      <w:r w:rsidRPr="0017407B">
        <w:rPr>
          <w:b/>
        </w:rPr>
        <w:t>НОВОСИБИРСКОЙ ОБЛАСТИ</w:t>
      </w:r>
    </w:p>
    <w:p w:rsidR="00A07DAA" w:rsidRPr="0017407B" w:rsidRDefault="00A07DAA" w:rsidP="00431FF6">
      <w:pPr>
        <w:jc w:val="center"/>
        <w:rPr>
          <w:b/>
        </w:rPr>
      </w:pPr>
    </w:p>
    <w:p w:rsidR="00221D0E" w:rsidRPr="0017407B" w:rsidRDefault="00221D0E" w:rsidP="00431FF6">
      <w:pPr>
        <w:jc w:val="center"/>
        <w:rPr>
          <w:b/>
        </w:rPr>
      </w:pPr>
    </w:p>
    <w:p w:rsidR="00221D0E" w:rsidRPr="0017407B" w:rsidRDefault="00221D0E" w:rsidP="00431FF6">
      <w:pPr>
        <w:jc w:val="center"/>
        <w:rPr>
          <w:b/>
        </w:rPr>
      </w:pPr>
      <w:r w:rsidRPr="0017407B">
        <w:rPr>
          <w:b/>
        </w:rPr>
        <w:t>ПОСТАНОВЛЕНИЕ</w:t>
      </w:r>
    </w:p>
    <w:p w:rsidR="00A07DAA" w:rsidRPr="0017407B" w:rsidRDefault="00A07DAA" w:rsidP="00431FF6">
      <w:pPr>
        <w:jc w:val="center"/>
      </w:pPr>
    </w:p>
    <w:p w:rsidR="00221D0E" w:rsidRPr="0017407B" w:rsidRDefault="00221D0E" w:rsidP="00431FF6">
      <w:pPr>
        <w:jc w:val="center"/>
      </w:pPr>
      <w:r w:rsidRPr="0017407B">
        <w:t xml:space="preserve">от </w:t>
      </w:r>
      <w:r w:rsidR="00317279" w:rsidRPr="0017407B">
        <w:t>22</w:t>
      </w:r>
      <w:r w:rsidR="002857E3" w:rsidRPr="0017407B">
        <w:t>.</w:t>
      </w:r>
      <w:r w:rsidR="00F06391" w:rsidRPr="0017407B">
        <w:t>0</w:t>
      </w:r>
      <w:r w:rsidR="00EA23FD" w:rsidRPr="0017407B">
        <w:t>9</w:t>
      </w:r>
      <w:r w:rsidR="002857E3" w:rsidRPr="0017407B">
        <w:t>.20</w:t>
      </w:r>
      <w:r w:rsidR="00F06391" w:rsidRPr="0017407B">
        <w:t>23</w:t>
      </w:r>
      <w:r w:rsidRPr="0017407B">
        <w:t xml:space="preserve"> № </w:t>
      </w:r>
      <w:r w:rsidR="00317279" w:rsidRPr="0017407B">
        <w:t>92</w:t>
      </w:r>
    </w:p>
    <w:p w:rsidR="00A07DAA" w:rsidRPr="0017407B" w:rsidRDefault="00A07DAA" w:rsidP="00431FF6">
      <w:pPr>
        <w:jc w:val="center"/>
      </w:pPr>
    </w:p>
    <w:p w:rsidR="001A106D" w:rsidRPr="0017407B" w:rsidRDefault="00C32ADA" w:rsidP="00431FF6">
      <w:pPr>
        <w:jc w:val="center"/>
      </w:pPr>
      <w:r w:rsidRPr="0017407B">
        <w:t xml:space="preserve">О </w:t>
      </w:r>
      <w:r w:rsidR="001A106D" w:rsidRPr="0017407B">
        <w:t xml:space="preserve"> правил</w:t>
      </w:r>
      <w:r w:rsidRPr="0017407B">
        <w:t>ах</w:t>
      </w:r>
      <w:r w:rsidR="001A106D" w:rsidRPr="0017407B">
        <w:t xml:space="preserve"> определения нормативных затрат на обеспечение функций администрации</w:t>
      </w:r>
      <w:r w:rsidR="00942DA2" w:rsidRPr="0017407B">
        <w:t xml:space="preserve"> </w:t>
      </w:r>
      <w:r w:rsidR="00494B42" w:rsidRPr="0017407B">
        <w:t>Верх-Мильтюшинского</w:t>
      </w:r>
      <w:r w:rsidR="00942DA2" w:rsidRPr="0017407B">
        <w:t xml:space="preserve"> сельсовета</w:t>
      </w:r>
      <w:r w:rsidR="001A106D" w:rsidRPr="0017407B">
        <w:t xml:space="preserve"> Черепановского района</w:t>
      </w:r>
      <w:r w:rsidR="00942DA2" w:rsidRPr="0017407B">
        <w:t xml:space="preserve"> Новосибирской области</w:t>
      </w:r>
      <w:r w:rsidR="001A106D" w:rsidRPr="0017407B">
        <w:t xml:space="preserve"> и подведомственных </w:t>
      </w:r>
      <w:r w:rsidR="001A106D" w:rsidRPr="0017407B">
        <w:rPr>
          <w:color w:val="000000"/>
          <w:lang w:bidi="ru-RU"/>
        </w:rPr>
        <w:t xml:space="preserve">ей </w:t>
      </w:r>
      <w:r w:rsidRPr="0017407B">
        <w:rPr>
          <w:color w:val="000000"/>
          <w:lang w:bidi="ru-RU"/>
        </w:rPr>
        <w:t xml:space="preserve">казенных, </w:t>
      </w:r>
      <w:r w:rsidR="002C127A" w:rsidRPr="0017407B">
        <w:rPr>
          <w:color w:val="000000"/>
          <w:lang w:bidi="ru-RU"/>
        </w:rPr>
        <w:t xml:space="preserve"> бюджетных</w:t>
      </w:r>
      <w:r w:rsidRPr="0017407B">
        <w:rPr>
          <w:color w:val="000000"/>
          <w:lang w:bidi="ru-RU"/>
        </w:rPr>
        <w:t>, автономных учреждений и муниципальных унитарных предприятий</w:t>
      </w:r>
      <w:r w:rsidR="001A106D" w:rsidRPr="0017407B">
        <w:rPr>
          <w:color w:val="000000"/>
          <w:lang w:bidi="ru-RU"/>
        </w:rPr>
        <w:t xml:space="preserve"> </w:t>
      </w:r>
    </w:p>
    <w:p w:rsidR="00221D0E" w:rsidRPr="0017407B" w:rsidRDefault="00221D0E" w:rsidP="00431FF6">
      <w:pPr>
        <w:jc w:val="center"/>
      </w:pPr>
    </w:p>
    <w:p w:rsidR="00A07DAA" w:rsidRPr="0017407B" w:rsidRDefault="00A07DAA" w:rsidP="00431FF6">
      <w:pPr>
        <w:jc w:val="center"/>
      </w:pPr>
    </w:p>
    <w:p w:rsidR="001A106D" w:rsidRPr="0017407B" w:rsidRDefault="001A106D" w:rsidP="00431FF6">
      <w:pPr>
        <w:ind w:firstLine="708"/>
        <w:jc w:val="both"/>
      </w:pPr>
      <w:proofErr w:type="gramStart"/>
      <w:r w:rsidRPr="0017407B"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A07DAA" w:rsidRPr="0017407B">
        <w:t>П</w:t>
      </w:r>
      <w:r w:rsidRPr="0017407B">
        <w:t>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Pr="0017407B">
        <w:t>»</w:t>
      </w:r>
      <w:r w:rsidR="00D606F2" w:rsidRPr="0017407B">
        <w:t>,</w:t>
      </w:r>
      <w:r w:rsidRPr="0017407B">
        <w:t xml:space="preserve"> </w:t>
      </w:r>
      <w:r w:rsidR="00C32ADA" w:rsidRPr="0017407B">
        <w:t>постановлением администрации Черепановского ра</w:t>
      </w:r>
      <w:r w:rsidR="00942DA2" w:rsidRPr="0017407B">
        <w:t xml:space="preserve">йона Новосибирской области от 30.08.2023г. № 81  «О требованиях к порядку разработки и принятия правовых актов о нормировании в сфере закупок для обеспечения муниципальных нужд </w:t>
      </w:r>
      <w:r w:rsidR="00494B42" w:rsidRPr="0017407B">
        <w:t xml:space="preserve">Верх-Мильтюшинского </w:t>
      </w:r>
      <w:r w:rsidR="00942DA2" w:rsidRPr="0017407B">
        <w:t xml:space="preserve"> сельсовета </w:t>
      </w:r>
      <w:r w:rsidR="00494B42" w:rsidRPr="0017407B">
        <w:t xml:space="preserve"> </w:t>
      </w:r>
      <w:r w:rsidR="00942DA2" w:rsidRPr="0017407B">
        <w:t xml:space="preserve">Черепановского </w:t>
      </w:r>
      <w:r w:rsidR="00494B42" w:rsidRPr="0017407B">
        <w:t xml:space="preserve"> </w:t>
      </w:r>
      <w:r w:rsidR="00942DA2" w:rsidRPr="0017407B">
        <w:t>района Новосибирской области, содержанию указанных актов и обеспечению их исполнения»</w:t>
      </w:r>
      <w:proofErr w:type="gramStart"/>
      <w:r w:rsidR="00DC137A" w:rsidRPr="0017407B">
        <w:t xml:space="preserve"> </w:t>
      </w:r>
      <w:r w:rsidR="00A07DAA" w:rsidRPr="0017407B">
        <w:t>,</w:t>
      </w:r>
      <w:proofErr w:type="gramEnd"/>
    </w:p>
    <w:p w:rsidR="001A106D" w:rsidRPr="0017407B" w:rsidRDefault="001A106D" w:rsidP="00431FF6">
      <w:pPr>
        <w:jc w:val="both"/>
      </w:pPr>
      <w:r w:rsidRPr="0017407B">
        <w:t>ПОСТАНОВЛЯ</w:t>
      </w:r>
      <w:r w:rsidR="00D606F2" w:rsidRPr="0017407B">
        <w:t>Ю</w:t>
      </w:r>
      <w:r w:rsidRPr="0017407B">
        <w:t>:</w:t>
      </w:r>
    </w:p>
    <w:p w:rsidR="00C32ADA" w:rsidRPr="0017407B" w:rsidRDefault="00D606F2" w:rsidP="00C32ADA">
      <w:pPr>
        <w:jc w:val="both"/>
      </w:pPr>
      <w:r w:rsidRPr="0017407B">
        <w:tab/>
        <w:t xml:space="preserve">1. </w:t>
      </w:r>
      <w:r w:rsidR="00C32ADA" w:rsidRPr="0017407B">
        <w:t>Установить Правила определения нормативных затрат на обеспечение функций администрации</w:t>
      </w:r>
      <w:r w:rsidR="00DC137A" w:rsidRPr="0017407B">
        <w:t xml:space="preserve"> </w:t>
      </w:r>
      <w:r w:rsidR="00494B42" w:rsidRPr="0017407B">
        <w:t xml:space="preserve">Верх-Мильтюшинского </w:t>
      </w:r>
      <w:r w:rsidR="00DC137A" w:rsidRPr="0017407B">
        <w:t xml:space="preserve"> сельсовета</w:t>
      </w:r>
      <w:r w:rsidR="00C32ADA" w:rsidRPr="0017407B">
        <w:t xml:space="preserve"> Черепановского района</w:t>
      </w:r>
      <w:r w:rsidR="00DC137A" w:rsidRPr="0017407B">
        <w:t xml:space="preserve"> Новосибирской области</w:t>
      </w:r>
      <w:r w:rsidR="00C32ADA" w:rsidRPr="0017407B">
        <w:t xml:space="preserve"> и подведомственных ей </w:t>
      </w:r>
      <w:r w:rsidR="00EA23FD" w:rsidRPr="0017407B">
        <w:t>казенных, бюджетных</w:t>
      </w:r>
      <w:r w:rsidR="00C32ADA" w:rsidRPr="0017407B">
        <w:t xml:space="preserve">, автономных учреждений и муниципальных унитарных предприятий (далее - Правила) согласно </w:t>
      </w:r>
      <w:r w:rsidR="00EA23FD" w:rsidRPr="0017407B">
        <w:t>приложению</w:t>
      </w:r>
      <w:r w:rsidR="00C32ADA" w:rsidRPr="0017407B">
        <w:t xml:space="preserve"> к настоящему постановлению.</w:t>
      </w:r>
    </w:p>
    <w:p w:rsidR="00C32ADA" w:rsidRPr="0017407B" w:rsidRDefault="00C32ADA" w:rsidP="00C32ADA">
      <w:pPr>
        <w:jc w:val="both"/>
      </w:pPr>
      <w:r w:rsidRPr="0017407B">
        <w:tab/>
      </w:r>
      <w:r w:rsidR="001A106D" w:rsidRPr="0017407B">
        <w:t xml:space="preserve"> </w:t>
      </w:r>
      <w:r w:rsidR="00CF154A" w:rsidRPr="0017407B">
        <w:t xml:space="preserve">2. </w:t>
      </w:r>
      <w:r w:rsidR="00BF6B0A" w:rsidRPr="0017407B">
        <w:t xml:space="preserve">Специалисту </w:t>
      </w:r>
      <w:r w:rsidR="00494B42" w:rsidRPr="0017407B">
        <w:t xml:space="preserve">Верх-Мильтюшинского </w:t>
      </w:r>
      <w:r w:rsidR="00BF6B0A" w:rsidRPr="0017407B">
        <w:t xml:space="preserve"> сельсовета Черепановского района Новосибирской области  </w:t>
      </w:r>
      <w:proofErr w:type="gramStart"/>
      <w:r w:rsidR="00752036" w:rsidRPr="0017407B">
        <w:t>разместить Правила</w:t>
      </w:r>
      <w:proofErr w:type="gramEnd"/>
      <w:r w:rsidR="00752036" w:rsidRPr="0017407B">
        <w:t xml:space="preserve"> в единой информационной системе в сфере закупок </w:t>
      </w:r>
      <w:r w:rsidR="00EA23FD" w:rsidRPr="0017407B">
        <w:t>и довести</w:t>
      </w:r>
      <w:r w:rsidRPr="0017407B">
        <w:rPr>
          <w:lang w:bidi="ru-RU"/>
        </w:rPr>
        <w:t xml:space="preserve"> настоящее постановление до подведомственных муниципальных </w:t>
      </w:r>
      <w:r w:rsidRPr="0017407B">
        <w:t xml:space="preserve">казенных, муниципальных бюджетных, муниципальных автономных учреждений и муниципальных унитарных предприятий </w:t>
      </w:r>
      <w:r w:rsidR="00B60073" w:rsidRPr="0017407B">
        <w:t xml:space="preserve">администрации </w:t>
      </w:r>
      <w:r w:rsidR="00494B42" w:rsidRPr="0017407B">
        <w:t xml:space="preserve">Верх-Мильтюшинского </w:t>
      </w:r>
      <w:r w:rsidR="00B60073" w:rsidRPr="0017407B">
        <w:t xml:space="preserve"> сельсовета </w:t>
      </w:r>
      <w:r w:rsidRPr="0017407B">
        <w:t>Черепановского района Новосибирской области.</w:t>
      </w:r>
    </w:p>
    <w:p w:rsidR="00C32ADA" w:rsidRPr="0017407B" w:rsidRDefault="00C32ADA" w:rsidP="00C32ADA">
      <w:pPr>
        <w:jc w:val="both"/>
      </w:pPr>
      <w:r w:rsidRPr="0017407B">
        <w:tab/>
        <w:t>3. Постановление администрации</w:t>
      </w:r>
      <w:r w:rsidR="00F10DF5" w:rsidRPr="0017407B">
        <w:t xml:space="preserve"> </w:t>
      </w:r>
      <w:r w:rsidR="00494B42" w:rsidRPr="0017407B">
        <w:t xml:space="preserve">Верх-Мильтюшинского </w:t>
      </w:r>
      <w:r w:rsidR="00F10DF5" w:rsidRPr="0017407B">
        <w:t xml:space="preserve"> сельсовета Черепановского района от 25.02.2019 №</w:t>
      </w:r>
      <w:r w:rsidR="00494B42" w:rsidRPr="0017407B">
        <w:t xml:space="preserve"> 24</w:t>
      </w:r>
      <w:r w:rsidR="00F10DF5" w:rsidRPr="0017407B">
        <w:t xml:space="preserve"> «Об утверждении общих правил определения нормативных затрат на обеспечение функций администрации </w:t>
      </w:r>
      <w:r w:rsidR="00494B42" w:rsidRPr="0017407B">
        <w:t xml:space="preserve">Верх-Мильтюшинского </w:t>
      </w:r>
      <w:r w:rsidR="00F10DF5" w:rsidRPr="0017407B">
        <w:t xml:space="preserve"> сельсовета Черепановского района Новоосибирской области и подведомственных казенных и бюджетных учреждений»    </w:t>
      </w:r>
      <w:r w:rsidRPr="0017407B">
        <w:t>считать утратившим силу.</w:t>
      </w:r>
    </w:p>
    <w:p w:rsidR="00C32ADA" w:rsidRPr="0017407B" w:rsidRDefault="00C32ADA" w:rsidP="00C32ADA">
      <w:pPr>
        <w:jc w:val="both"/>
      </w:pPr>
      <w:r w:rsidRPr="0017407B">
        <w:tab/>
        <w:t>4. Настоящее постановление вступает в силу после его официального опубликования.</w:t>
      </w:r>
    </w:p>
    <w:p w:rsidR="00C32ADA" w:rsidRPr="0017407B" w:rsidRDefault="00C32ADA" w:rsidP="00C32ADA">
      <w:pPr>
        <w:jc w:val="both"/>
      </w:pPr>
      <w:r w:rsidRPr="0017407B">
        <w:tab/>
        <w:t xml:space="preserve">5. </w:t>
      </w:r>
      <w:proofErr w:type="gramStart"/>
      <w:r w:rsidR="00B60073" w:rsidRPr="0017407B">
        <w:t>Контроль за</w:t>
      </w:r>
      <w:proofErr w:type="gramEnd"/>
      <w:r w:rsidR="00B60073" w:rsidRPr="0017407B">
        <w:t xml:space="preserve"> исполнением настоящего постановления оставляю за собой.</w:t>
      </w:r>
    </w:p>
    <w:p w:rsidR="001A106D" w:rsidRPr="0017407B" w:rsidRDefault="001A106D" w:rsidP="00431FF6">
      <w:pPr>
        <w:jc w:val="both"/>
      </w:pPr>
      <w:r w:rsidRPr="0017407B">
        <w:t xml:space="preserve">           </w:t>
      </w:r>
    </w:p>
    <w:p w:rsidR="00221D0E" w:rsidRPr="0017407B" w:rsidRDefault="00221D0E" w:rsidP="00431FF6">
      <w:pPr>
        <w:adjustRightInd w:val="0"/>
        <w:jc w:val="both"/>
        <w:outlineLvl w:val="0"/>
      </w:pPr>
    </w:p>
    <w:p w:rsidR="00221D0E" w:rsidRPr="0017407B" w:rsidRDefault="00221D0E" w:rsidP="00431FF6">
      <w:pPr>
        <w:adjustRightInd w:val="0"/>
        <w:jc w:val="both"/>
        <w:outlineLvl w:val="0"/>
      </w:pPr>
    </w:p>
    <w:p w:rsidR="00B60073" w:rsidRPr="0017407B" w:rsidRDefault="00B60073" w:rsidP="00B60073">
      <w:pPr>
        <w:jc w:val="both"/>
      </w:pPr>
      <w:r w:rsidRPr="0017407B">
        <w:t xml:space="preserve">Глава </w:t>
      </w:r>
      <w:r w:rsidR="00494B42" w:rsidRPr="0017407B">
        <w:t>Верх-Мильтюшинского</w:t>
      </w:r>
      <w:r w:rsidRPr="0017407B">
        <w:t xml:space="preserve"> сельсовета                                                              </w:t>
      </w:r>
    </w:p>
    <w:p w:rsidR="00B60073" w:rsidRPr="0017407B" w:rsidRDefault="00B60073" w:rsidP="00B60073">
      <w:pPr>
        <w:jc w:val="both"/>
      </w:pPr>
      <w:r w:rsidRPr="0017407B">
        <w:t>Черепановского района</w:t>
      </w:r>
      <w:r w:rsidRPr="0017407B">
        <w:tab/>
      </w:r>
    </w:p>
    <w:p w:rsidR="00221D0E" w:rsidRPr="0017407B" w:rsidRDefault="00B60073" w:rsidP="00B60073">
      <w:r w:rsidRPr="0017407B">
        <w:t>Новосибирской области</w:t>
      </w:r>
      <w:r w:rsidR="00494B42" w:rsidRPr="0017407B">
        <w:t xml:space="preserve">                                                                       Ф.Л.Лукьянюк</w:t>
      </w:r>
    </w:p>
    <w:p w:rsidR="00221D0E" w:rsidRPr="0017407B" w:rsidRDefault="00221D0E" w:rsidP="00431FF6"/>
    <w:p w:rsidR="006C5A08" w:rsidRPr="0017407B" w:rsidRDefault="006C5A08" w:rsidP="00431FF6"/>
    <w:p w:rsidR="00221D0E" w:rsidRPr="0017407B" w:rsidRDefault="00494B42" w:rsidP="00431FF6">
      <w:pPr>
        <w:rPr>
          <w:sz w:val="16"/>
          <w:szCs w:val="16"/>
        </w:rPr>
      </w:pPr>
      <w:r w:rsidRPr="0017407B">
        <w:rPr>
          <w:sz w:val="16"/>
          <w:szCs w:val="16"/>
        </w:rPr>
        <w:t>Потеха В.И.</w:t>
      </w:r>
    </w:p>
    <w:p w:rsidR="00221D0E" w:rsidRPr="0017407B" w:rsidRDefault="00494B42" w:rsidP="00431FF6">
      <w:pPr>
        <w:rPr>
          <w:sz w:val="16"/>
          <w:szCs w:val="16"/>
        </w:rPr>
      </w:pPr>
      <w:r w:rsidRPr="0017407B">
        <w:rPr>
          <w:sz w:val="16"/>
          <w:szCs w:val="16"/>
        </w:rPr>
        <w:t>61-135</w:t>
      </w:r>
    </w:p>
    <w:p w:rsidR="009559FC" w:rsidRPr="0017407B" w:rsidRDefault="009559FC" w:rsidP="00431FF6"/>
    <w:p w:rsidR="009559FC" w:rsidRPr="0017407B" w:rsidRDefault="009559FC" w:rsidP="00431FF6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07DAA" w:rsidRPr="0017407B" w:rsidTr="00A07DAA">
        <w:tc>
          <w:tcPr>
            <w:tcW w:w="5068" w:type="dxa"/>
          </w:tcPr>
          <w:p w:rsidR="00A07DAA" w:rsidRPr="0017407B" w:rsidRDefault="00A07DAA" w:rsidP="00431FF6"/>
        </w:tc>
        <w:tc>
          <w:tcPr>
            <w:tcW w:w="5069" w:type="dxa"/>
          </w:tcPr>
          <w:p w:rsidR="0017407B" w:rsidRDefault="00494B42" w:rsidP="00A07DAA">
            <w:pPr>
              <w:jc w:val="both"/>
            </w:pPr>
            <w:r w:rsidRPr="0017407B">
              <w:t xml:space="preserve">                                                 </w:t>
            </w:r>
          </w:p>
          <w:p w:rsidR="00A07DAA" w:rsidRPr="0017407B" w:rsidRDefault="00494B42" w:rsidP="00A07DAA">
            <w:pPr>
              <w:jc w:val="both"/>
            </w:pPr>
            <w:r w:rsidRPr="0017407B">
              <w:t xml:space="preserve"> </w:t>
            </w:r>
            <w:r w:rsidR="00A07DAA" w:rsidRPr="0017407B">
              <w:t xml:space="preserve">Приложение № 1 </w:t>
            </w:r>
          </w:p>
          <w:p w:rsidR="00A07DAA" w:rsidRPr="0017407B" w:rsidRDefault="00A07DAA" w:rsidP="00494B42">
            <w:pPr>
              <w:jc w:val="both"/>
            </w:pPr>
            <w:r w:rsidRPr="0017407B">
              <w:t xml:space="preserve">к постановлению администрации </w:t>
            </w:r>
            <w:r w:rsidR="00494B42" w:rsidRPr="0017407B">
              <w:t>Верх-Мильтюшинского</w:t>
            </w:r>
            <w:r w:rsidR="009559FC" w:rsidRPr="0017407B">
              <w:t xml:space="preserve"> сельс</w:t>
            </w:r>
            <w:r w:rsidR="00494B42" w:rsidRPr="0017407B">
              <w:t>овета Черепановского района от 22.09.2023 № 92</w:t>
            </w:r>
          </w:p>
        </w:tc>
      </w:tr>
    </w:tbl>
    <w:p w:rsidR="006C5A08" w:rsidRPr="0017407B" w:rsidRDefault="006C5A08" w:rsidP="00431FF6"/>
    <w:p w:rsidR="008B4D5C" w:rsidRPr="0017407B" w:rsidRDefault="008B4D5C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A106D" w:rsidRPr="0017407B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17407B">
        <w:rPr>
          <w:rFonts w:eastAsia="Calibri"/>
          <w:b/>
          <w:lang w:eastAsia="en-US"/>
        </w:rPr>
        <w:t>Правила</w:t>
      </w:r>
      <w:r w:rsidRPr="0017407B">
        <w:rPr>
          <w:rFonts w:eastAsia="Calibri"/>
          <w:b/>
          <w:color w:val="000000"/>
          <w:lang w:eastAsia="en-US"/>
        </w:rPr>
        <w:t xml:space="preserve"> </w:t>
      </w:r>
    </w:p>
    <w:p w:rsidR="001A106D" w:rsidRPr="0017407B" w:rsidRDefault="001A106D" w:rsidP="00752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 xml:space="preserve">определения нормативных затрат на обеспечение функций </w:t>
      </w:r>
      <w:r w:rsidR="00752036" w:rsidRPr="0017407B">
        <w:rPr>
          <w:rFonts w:eastAsia="Calibri"/>
          <w:lang w:eastAsia="en-US"/>
        </w:rPr>
        <w:t>администрации</w:t>
      </w:r>
      <w:r w:rsidR="009559FC" w:rsidRPr="0017407B">
        <w:rPr>
          <w:rFonts w:eastAsia="Calibri"/>
          <w:lang w:eastAsia="en-US"/>
        </w:rPr>
        <w:t xml:space="preserve"> </w:t>
      </w:r>
      <w:r w:rsidR="00494B42" w:rsidRPr="0017407B">
        <w:rPr>
          <w:rFonts w:eastAsia="Calibri"/>
          <w:lang w:eastAsia="en-US"/>
        </w:rPr>
        <w:t>Верх-Мильтюшинского</w:t>
      </w:r>
      <w:r w:rsidR="009559FC" w:rsidRPr="0017407B">
        <w:rPr>
          <w:rFonts w:eastAsia="Calibri"/>
          <w:lang w:eastAsia="en-US"/>
        </w:rPr>
        <w:t xml:space="preserve"> сельсовета</w:t>
      </w:r>
      <w:r w:rsidR="00752036" w:rsidRPr="0017407B">
        <w:rPr>
          <w:rFonts w:eastAsia="Calibri"/>
          <w:lang w:eastAsia="en-US"/>
        </w:rPr>
        <w:t xml:space="preserve"> Черепановского района </w:t>
      </w:r>
      <w:r w:rsidR="00450C08" w:rsidRPr="0017407B">
        <w:rPr>
          <w:rFonts w:eastAsia="Calibri"/>
          <w:lang w:eastAsia="en-US"/>
        </w:rPr>
        <w:t xml:space="preserve">Новосибирской области </w:t>
      </w:r>
      <w:r w:rsidR="00752036" w:rsidRPr="0017407B">
        <w:rPr>
          <w:rFonts w:eastAsia="Calibri"/>
          <w:lang w:eastAsia="en-US"/>
        </w:rPr>
        <w:t>и подведомственных ей казенных, бюджетных, автономных учреждений и муниципальных унитарных предприятий</w:t>
      </w:r>
    </w:p>
    <w:p w:rsidR="001A106D" w:rsidRPr="0017407B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A106D" w:rsidRPr="0017407B" w:rsidRDefault="001A106D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 xml:space="preserve">1. </w:t>
      </w:r>
      <w:proofErr w:type="gramStart"/>
      <w:r w:rsidR="00752036" w:rsidRPr="0017407B">
        <w:rPr>
          <w:rFonts w:eastAsia="Calibri"/>
          <w:lang w:eastAsia="en-US"/>
        </w:rPr>
        <w:t xml:space="preserve">Правила определения нормативных затрат на обеспечение функций администрации </w:t>
      </w:r>
      <w:r w:rsidR="009559FC" w:rsidRPr="0017407B">
        <w:rPr>
          <w:rFonts w:eastAsia="Calibri"/>
          <w:lang w:eastAsia="en-US"/>
        </w:rPr>
        <w:t xml:space="preserve"> </w:t>
      </w:r>
      <w:r w:rsidR="0032594D" w:rsidRPr="0017407B">
        <w:t xml:space="preserve">Верх-Мильтюшинского </w:t>
      </w:r>
      <w:r w:rsidR="009559FC" w:rsidRPr="0017407B">
        <w:rPr>
          <w:rFonts w:eastAsia="Calibri"/>
          <w:lang w:eastAsia="en-US"/>
        </w:rPr>
        <w:t xml:space="preserve">сельсовета </w:t>
      </w:r>
      <w:r w:rsidR="00752036" w:rsidRPr="0017407B">
        <w:rPr>
          <w:rFonts w:eastAsia="Calibri"/>
          <w:lang w:eastAsia="en-US"/>
        </w:rPr>
        <w:t xml:space="preserve">Черепановского района и подведомственных ей казенных,  бюджетных учреждений, автономных учреждений и муниципальных унитарных предприятий (далее </w:t>
      </w:r>
      <w:r w:rsidR="00A07DAA" w:rsidRPr="0017407B">
        <w:rPr>
          <w:rFonts w:eastAsia="Calibri"/>
          <w:lang w:eastAsia="en-US"/>
        </w:rPr>
        <w:t>-</w:t>
      </w:r>
      <w:r w:rsidR="00752036" w:rsidRPr="0017407B">
        <w:rPr>
          <w:rFonts w:eastAsia="Calibri"/>
          <w:lang w:eastAsia="en-US"/>
        </w:rPr>
        <w:t xml:space="preserve"> нормативные затраты) разработаны в</w:t>
      </w:r>
      <w:r w:rsidR="00752036" w:rsidRPr="0017407B">
        <w:t xml:space="preserve"> </w:t>
      </w:r>
      <w:r w:rsidR="00752036" w:rsidRPr="0017407B">
        <w:rPr>
          <w:rFonts w:eastAsia="Calibri"/>
          <w:lang w:eastAsia="en-US"/>
        </w:rPr>
        <w:t>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</w:t>
      </w:r>
      <w:proofErr w:type="gramEnd"/>
      <w:r w:rsidR="00752036" w:rsidRPr="0017407B">
        <w:rPr>
          <w:rFonts w:eastAsia="Calibri"/>
          <w:lang w:eastAsia="en-US"/>
        </w:rPr>
        <w:t xml:space="preserve"> </w:t>
      </w:r>
      <w:proofErr w:type="gramStart"/>
      <w:r w:rsidR="00752036" w:rsidRPr="0017407B">
        <w:rPr>
          <w:rFonts w:eastAsia="Calibri"/>
          <w:lang w:eastAsia="en-US"/>
        </w:rPr>
        <w:t>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Черепановского ра</w:t>
      </w:r>
      <w:r w:rsidR="009559FC" w:rsidRPr="0017407B">
        <w:rPr>
          <w:rFonts w:eastAsia="Calibri"/>
          <w:lang w:eastAsia="en-US"/>
        </w:rPr>
        <w:t xml:space="preserve">йона Новосибирской области от 30.08.2023г. № 81  «О требованиях к порядку разработки и принятия правовых актов о нормировании в сфере закупок для обеспечения муниципальных нужд </w:t>
      </w:r>
      <w:r w:rsidR="0032594D" w:rsidRPr="0017407B">
        <w:t xml:space="preserve">Верх-Мильтюшинского </w:t>
      </w:r>
      <w:r w:rsidR="009559FC" w:rsidRPr="0017407B">
        <w:rPr>
          <w:rFonts w:eastAsia="Calibri"/>
          <w:lang w:eastAsia="en-US"/>
        </w:rPr>
        <w:t xml:space="preserve"> сельсовета Черепановского района</w:t>
      </w:r>
      <w:proofErr w:type="gramEnd"/>
      <w:r w:rsidR="009559FC" w:rsidRPr="0017407B">
        <w:rPr>
          <w:rFonts w:eastAsia="Calibri"/>
          <w:lang w:eastAsia="en-US"/>
        </w:rPr>
        <w:t xml:space="preserve"> Новосибирской области, содержанию указанных актов и обеспечению их исполнения»    </w:t>
      </w:r>
      <w:r w:rsidR="008A1E32" w:rsidRPr="0017407B">
        <w:rPr>
          <w:rFonts w:eastAsia="Calibri"/>
          <w:lang w:eastAsia="en-US"/>
        </w:rPr>
        <w:t xml:space="preserve"> и устанавливают порядок определения нормативных затрат на обеспечение функций</w:t>
      </w:r>
      <w:r w:rsidR="008A1E32" w:rsidRPr="0017407B">
        <w:t xml:space="preserve"> </w:t>
      </w:r>
      <w:r w:rsidR="008A1E32" w:rsidRPr="0017407B">
        <w:rPr>
          <w:rFonts w:eastAsia="Calibri"/>
          <w:lang w:eastAsia="en-US"/>
        </w:rPr>
        <w:t xml:space="preserve">администрации </w:t>
      </w:r>
      <w:r w:rsidR="0032594D" w:rsidRPr="0017407B">
        <w:rPr>
          <w:rFonts w:eastAsia="Calibri"/>
          <w:lang w:eastAsia="en-US"/>
        </w:rPr>
        <w:t xml:space="preserve"> </w:t>
      </w:r>
      <w:r w:rsidR="0032594D" w:rsidRPr="0017407B">
        <w:t xml:space="preserve">Верх-Мильтюшинского </w:t>
      </w:r>
      <w:r w:rsidR="009559FC" w:rsidRPr="0017407B">
        <w:rPr>
          <w:rFonts w:eastAsia="Calibri"/>
          <w:lang w:eastAsia="en-US"/>
        </w:rPr>
        <w:t xml:space="preserve"> сельсовета </w:t>
      </w:r>
      <w:r w:rsidR="008A1E32" w:rsidRPr="0017407B">
        <w:rPr>
          <w:rFonts w:eastAsia="Calibri"/>
          <w:lang w:eastAsia="en-US"/>
        </w:rPr>
        <w:t>Черепановского района и подведомственных ей казенных, бюджетных, автономных учреждений и муниципальных унитарных предприятий</w:t>
      </w:r>
    </w:p>
    <w:p w:rsidR="001A106D" w:rsidRPr="0017407B" w:rsidRDefault="00752036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Нормативные затраты применяются для обоснования объекта и (или) объектов закупки, наименования которых включаются в планы закупок, в соответствии с частью 2 статьи 18 Закона о контрактной системе.</w:t>
      </w:r>
    </w:p>
    <w:p w:rsidR="00752036" w:rsidRPr="0017407B" w:rsidRDefault="00752036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2</w:t>
      </w:r>
      <w:r w:rsidR="001A106D" w:rsidRPr="0017407B">
        <w:rPr>
          <w:rFonts w:eastAsia="Calibri"/>
          <w:lang w:eastAsia="en-US"/>
        </w:rPr>
        <w:t xml:space="preserve">. </w:t>
      </w:r>
      <w:r w:rsidRPr="0017407B">
        <w:rPr>
          <w:rFonts w:eastAsia="Calibri"/>
          <w:lang w:eastAsia="en-US"/>
        </w:rPr>
        <w:t>В соответствии с Требованиями к определению нормативных затрат на обеспечение функций</w:t>
      </w:r>
      <w:r w:rsidRPr="0017407B">
        <w:t xml:space="preserve"> </w:t>
      </w:r>
      <w:r w:rsidRPr="0017407B">
        <w:rPr>
          <w:rFonts w:eastAsia="Calibri"/>
          <w:lang w:eastAsia="en-US"/>
        </w:rPr>
        <w:t xml:space="preserve">администрации </w:t>
      </w:r>
      <w:r w:rsidR="0032594D" w:rsidRPr="0017407B">
        <w:t xml:space="preserve">Верх-Мильтюшинского </w:t>
      </w:r>
      <w:r w:rsidR="009559FC" w:rsidRPr="0017407B">
        <w:rPr>
          <w:rFonts w:eastAsia="Calibri"/>
          <w:lang w:eastAsia="en-US"/>
        </w:rPr>
        <w:t xml:space="preserve"> сельсовета </w:t>
      </w:r>
      <w:r w:rsidRPr="0017407B">
        <w:rPr>
          <w:rFonts w:eastAsia="Calibri"/>
          <w:lang w:eastAsia="en-US"/>
        </w:rPr>
        <w:t xml:space="preserve">Черепановского района </w:t>
      </w:r>
      <w:r w:rsidR="00450C08" w:rsidRPr="0017407B">
        <w:rPr>
          <w:rFonts w:eastAsia="Calibri"/>
          <w:lang w:eastAsia="en-US"/>
        </w:rPr>
        <w:t xml:space="preserve">Новосибирской области </w:t>
      </w:r>
      <w:r w:rsidRPr="0017407B">
        <w:rPr>
          <w:rFonts w:eastAsia="Calibri"/>
          <w:lang w:eastAsia="en-US"/>
        </w:rPr>
        <w:t>и подведомственных ей казенных,  бюджетных, автономных учреждений и муниципальных унитарных предприяти</w:t>
      </w:r>
      <w:proofErr w:type="gramStart"/>
      <w:r w:rsidRPr="0017407B">
        <w:rPr>
          <w:rFonts w:eastAsia="Calibri"/>
          <w:lang w:eastAsia="en-US"/>
        </w:rPr>
        <w:t>й(</w:t>
      </w:r>
      <w:proofErr w:type="gramEnd"/>
      <w:r w:rsidRPr="0017407B">
        <w:rPr>
          <w:rFonts w:eastAsia="Calibri"/>
          <w:lang w:eastAsia="en-US"/>
        </w:rPr>
        <w:t>далее - Требования) (приложение к Правилам)</w:t>
      </w:r>
      <w:r w:rsidRPr="0017407B">
        <w:t xml:space="preserve"> </w:t>
      </w:r>
      <w:r w:rsidRPr="0017407B">
        <w:rPr>
          <w:rFonts w:eastAsia="Calibri"/>
          <w:lang w:eastAsia="en-US"/>
        </w:rPr>
        <w:t xml:space="preserve">администрация </w:t>
      </w:r>
      <w:r w:rsidR="0032594D" w:rsidRPr="0017407B">
        <w:t xml:space="preserve">Верх-Мильтюшинского </w:t>
      </w:r>
      <w:r w:rsidR="0032594D" w:rsidRPr="0017407B">
        <w:rPr>
          <w:rFonts w:eastAsia="Calibri"/>
          <w:lang w:eastAsia="en-US"/>
        </w:rPr>
        <w:t xml:space="preserve"> </w:t>
      </w:r>
      <w:r w:rsidR="009559FC" w:rsidRPr="0017407B">
        <w:rPr>
          <w:rFonts w:eastAsia="Calibri"/>
          <w:lang w:eastAsia="en-US"/>
        </w:rPr>
        <w:t xml:space="preserve">сельсовета </w:t>
      </w:r>
      <w:r w:rsidRPr="0017407B">
        <w:rPr>
          <w:rFonts w:eastAsia="Calibri"/>
          <w:lang w:eastAsia="en-US"/>
        </w:rPr>
        <w:t xml:space="preserve">Черепановского района </w:t>
      </w:r>
      <w:r w:rsidR="00450C08" w:rsidRPr="0017407B">
        <w:rPr>
          <w:rFonts w:eastAsia="Calibri"/>
          <w:lang w:eastAsia="en-US"/>
        </w:rPr>
        <w:t xml:space="preserve">Новосибирской области </w:t>
      </w:r>
      <w:r w:rsidRPr="0017407B">
        <w:rPr>
          <w:rFonts w:eastAsia="Calibri"/>
          <w:lang w:eastAsia="en-US"/>
        </w:rPr>
        <w:t>и подведомственные ей казенные,  бюджетные, автономные учреждения и муниципальные унитарные предприятия утверждают нормативные затраты, а также вносят изменения в нормативные затраты</w:t>
      </w:r>
    </w:p>
    <w:p w:rsidR="00752036" w:rsidRPr="0017407B" w:rsidRDefault="00450C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3.</w:t>
      </w:r>
      <w:r w:rsidRPr="0017407B">
        <w:t xml:space="preserve"> </w:t>
      </w:r>
      <w:r w:rsidRPr="0017407B">
        <w:rPr>
          <w:rFonts w:eastAsia="Calibri"/>
          <w:lang w:eastAsia="en-US"/>
        </w:rPr>
        <w:t>Нормативные затраты, порядок определения которых не установлен Требованиями, определяются в порядке, устанавливаемом администрацией</w:t>
      </w:r>
      <w:r w:rsidR="009559FC" w:rsidRPr="0017407B">
        <w:rPr>
          <w:rFonts w:eastAsia="Calibri"/>
          <w:lang w:eastAsia="en-US"/>
        </w:rPr>
        <w:t xml:space="preserve"> </w:t>
      </w:r>
      <w:r w:rsidR="0032594D" w:rsidRPr="0017407B">
        <w:t xml:space="preserve">Верх-Мильтюшинского </w:t>
      </w:r>
      <w:r w:rsidR="0032594D" w:rsidRPr="0017407B">
        <w:rPr>
          <w:rFonts w:eastAsia="Calibri"/>
          <w:lang w:eastAsia="en-US"/>
        </w:rPr>
        <w:t xml:space="preserve"> </w:t>
      </w:r>
      <w:r w:rsidR="009559FC" w:rsidRPr="0017407B">
        <w:rPr>
          <w:rFonts w:eastAsia="Calibri"/>
          <w:lang w:eastAsia="en-US"/>
        </w:rPr>
        <w:t>сельсовета</w:t>
      </w:r>
      <w:r w:rsidRPr="0017407B">
        <w:rPr>
          <w:rFonts w:eastAsia="Calibri"/>
          <w:lang w:eastAsia="en-US"/>
        </w:rPr>
        <w:t xml:space="preserve"> Черепановского района Новосибирской области (дале</w:t>
      </w:r>
      <w:proofErr w:type="gramStart"/>
      <w:r w:rsidRPr="0017407B">
        <w:rPr>
          <w:rFonts w:eastAsia="Calibri"/>
          <w:lang w:eastAsia="en-US"/>
        </w:rPr>
        <w:t>е-</w:t>
      </w:r>
      <w:proofErr w:type="gramEnd"/>
      <w:r w:rsidRPr="0017407B">
        <w:rPr>
          <w:rFonts w:eastAsia="Calibri"/>
          <w:lang w:eastAsia="en-US"/>
        </w:rPr>
        <w:t xml:space="preserve"> муниципальный орган)</w:t>
      </w:r>
    </w:p>
    <w:p w:rsidR="00450C08" w:rsidRPr="0017407B" w:rsidRDefault="00450C08" w:rsidP="00450C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При утверждении нормативных затрат в отношении проведения текущего ремонта муниципальный орган учитывает его периодичность, предусмотренную пунктом 60 Требований.</w:t>
      </w:r>
    </w:p>
    <w:p w:rsidR="00450C08" w:rsidRPr="0017407B" w:rsidRDefault="00450C08" w:rsidP="00450C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17407B">
        <w:rPr>
          <w:rFonts w:eastAsia="Calibri"/>
          <w:lang w:eastAsia="en-US"/>
        </w:rPr>
        <w:t xml:space="preserve">Общий объем затрат, связанных с закупкой товаров, работ, услуг, рассчитанный на основе нормативных затрат, ограничивается объемом доведенных муниципальным органам, соответственно и находящимся в его ведении муниципальным казенным, </w:t>
      </w:r>
      <w:r w:rsidR="00782250" w:rsidRPr="0017407B">
        <w:rPr>
          <w:rFonts w:eastAsia="Calibri"/>
          <w:lang w:eastAsia="en-US"/>
        </w:rPr>
        <w:t xml:space="preserve">муниципальным </w:t>
      </w:r>
      <w:r w:rsidRPr="0017407B">
        <w:rPr>
          <w:rFonts w:eastAsia="Calibri"/>
          <w:lang w:eastAsia="en-US"/>
        </w:rPr>
        <w:t xml:space="preserve">бюджетным, </w:t>
      </w:r>
      <w:r w:rsidR="00782250" w:rsidRPr="0017407B">
        <w:rPr>
          <w:rFonts w:eastAsia="Calibri"/>
          <w:lang w:eastAsia="en-US"/>
        </w:rPr>
        <w:t xml:space="preserve">муниципальным </w:t>
      </w:r>
      <w:r w:rsidRPr="0017407B">
        <w:rPr>
          <w:rFonts w:eastAsia="Calibri"/>
          <w:lang w:eastAsia="en-US"/>
        </w:rPr>
        <w:t xml:space="preserve">автономным учреждениям и муниципальным унитарным предприятиям бюджетных средств лимитов бюджетных обязательств на закупку товаров, работ, </w:t>
      </w:r>
      <w:r w:rsidRPr="0017407B">
        <w:rPr>
          <w:rFonts w:eastAsia="Calibri"/>
          <w:lang w:eastAsia="en-US"/>
        </w:rPr>
        <w:lastRenderedPageBreak/>
        <w:t>услуг в рамках исполнения бюджета</w:t>
      </w:r>
      <w:r w:rsidR="00054C13" w:rsidRPr="0017407B">
        <w:rPr>
          <w:rFonts w:eastAsia="Calibri"/>
          <w:lang w:eastAsia="en-US"/>
        </w:rPr>
        <w:t xml:space="preserve"> администрации </w:t>
      </w:r>
      <w:r w:rsidR="0032594D" w:rsidRPr="0017407B">
        <w:t xml:space="preserve">Верх-Мильтюшинского </w:t>
      </w:r>
      <w:r w:rsidR="0032594D" w:rsidRPr="0017407B">
        <w:rPr>
          <w:rFonts w:eastAsia="Calibri"/>
          <w:lang w:eastAsia="en-US"/>
        </w:rPr>
        <w:t xml:space="preserve"> </w:t>
      </w:r>
      <w:r w:rsidR="00054C13" w:rsidRPr="0017407B">
        <w:rPr>
          <w:rFonts w:eastAsia="Calibri"/>
          <w:lang w:eastAsia="en-US"/>
        </w:rPr>
        <w:t>сельсовета</w:t>
      </w:r>
      <w:r w:rsidRPr="0017407B">
        <w:rPr>
          <w:rFonts w:eastAsia="Calibri"/>
          <w:lang w:eastAsia="en-US"/>
        </w:rPr>
        <w:t xml:space="preserve"> Черепановского района Новосибирской области.</w:t>
      </w:r>
      <w:proofErr w:type="gramEnd"/>
    </w:p>
    <w:p w:rsidR="00752036" w:rsidRPr="0017407B" w:rsidRDefault="00450C08" w:rsidP="00450C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 xml:space="preserve">При определении нормативных затрат </w:t>
      </w:r>
      <w:r w:rsidR="00EA23FD" w:rsidRPr="0017407B">
        <w:rPr>
          <w:rFonts w:eastAsia="Calibri"/>
          <w:lang w:eastAsia="en-US"/>
        </w:rPr>
        <w:t>муниципальный орган</w:t>
      </w:r>
      <w:r w:rsidRPr="0017407B">
        <w:rPr>
          <w:rFonts w:eastAsia="Calibri"/>
          <w:lang w:eastAsia="en-US"/>
        </w:rPr>
        <w:t xml:space="preserve"> применя</w:t>
      </w:r>
      <w:r w:rsidR="00782250" w:rsidRPr="0017407B">
        <w:rPr>
          <w:rFonts w:eastAsia="Calibri"/>
          <w:lang w:eastAsia="en-US"/>
        </w:rPr>
        <w:t>е</w:t>
      </w:r>
      <w:r w:rsidRPr="0017407B">
        <w:rPr>
          <w:rFonts w:eastAsia="Calibri"/>
          <w:lang w:eastAsia="en-US"/>
        </w:rPr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4.</w:t>
      </w:r>
      <w:r w:rsidRPr="0017407B">
        <w:t xml:space="preserve"> </w:t>
      </w:r>
      <w:r w:rsidRPr="0017407B">
        <w:rPr>
          <w:rFonts w:eastAsia="Calibri"/>
          <w:lang w:eastAsia="en-US"/>
        </w:rPr>
        <w:t xml:space="preserve">Для определения нормативных затрат в соответствии с разделами I и II Требований в формулах используются нормативы цены товаров, работ, услуг, устанавливаемые муниципальным органом и, если эти нормативы не предусмотрены приложениями </w:t>
      </w:r>
      <w:r w:rsidR="00A07DAA" w:rsidRPr="0017407B">
        <w:rPr>
          <w:rFonts w:eastAsia="Calibri"/>
          <w:lang w:eastAsia="en-US"/>
        </w:rPr>
        <w:t>№</w:t>
      </w:r>
      <w:r w:rsidRPr="0017407B">
        <w:rPr>
          <w:rFonts w:eastAsia="Calibri"/>
          <w:lang w:eastAsia="en-US"/>
        </w:rPr>
        <w:t xml:space="preserve"> 1, </w:t>
      </w:r>
      <w:r w:rsidR="00A07DAA" w:rsidRPr="0017407B">
        <w:rPr>
          <w:rFonts w:eastAsia="Calibri"/>
          <w:lang w:eastAsia="en-US"/>
        </w:rPr>
        <w:t>№</w:t>
      </w:r>
      <w:r w:rsidRPr="0017407B">
        <w:rPr>
          <w:rFonts w:eastAsia="Calibri"/>
          <w:lang w:eastAsia="en-US"/>
        </w:rPr>
        <w:t xml:space="preserve"> 2 к Требованиям.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 xml:space="preserve">Для определения нормативных затрат в соответствии с разделами I и II Требований в формулах используются нормативы количества товаров, работ, услуг, устанавливаемые муниципальным органом, если эти нормативы не предусмотрены приложениями </w:t>
      </w:r>
      <w:r w:rsidR="00A07DAA" w:rsidRPr="0017407B">
        <w:rPr>
          <w:rFonts w:eastAsia="Calibri"/>
          <w:lang w:eastAsia="en-US"/>
        </w:rPr>
        <w:t>№</w:t>
      </w:r>
      <w:r w:rsidRPr="0017407B">
        <w:rPr>
          <w:rFonts w:eastAsia="Calibri"/>
          <w:lang w:eastAsia="en-US"/>
        </w:rPr>
        <w:t xml:space="preserve"> 1, </w:t>
      </w:r>
      <w:r w:rsidR="00A07DAA" w:rsidRPr="0017407B">
        <w:rPr>
          <w:rFonts w:eastAsia="Calibri"/>
          <w:lang w:eastAsia="en-US"/>
        </w:rPr>
        <w:t>№</w:t>
      </w:r>
      <w:r w:rsidRPr="0017407B">
        <w:rPr>
          <w:rFonts w:eastAsia="Calibri"/>
          <w:lang w:eastAsia="en-US"/>
        </w:rPr>
        <w:t xml:space="preserve"> 2 к Требованиям.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5.</w:t>
      </w:r>
      <w:r w:rsidRPr="0017407B">
        <w:t xml:space="preserve"> </w:t>
      </w:r>
      <w:proofErr w:type="gramStart"/>
      <w:r w:rsidRPr="0017407B">
        <w:rPr>
          <w:rFonts w:eastAsia="Calibri"/>
          <w:lang w:eastAsia="en-US"/>
        </w:rPr>
        <w:t>Муниципальный  орган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находящегося в его ведении муниципального казенного, муниципального бюджетного, муниципального автономного учреждения и муниципального унитарного предприятия, должностных обязанностей его работников) с учетом действующих нормативных правовых актов Новосибирской области, принятых областными</w:t>
      </w:r>
      <w:proofErr w:type="gramEnd"/>
      <w:r w:rsidRPr="0017407B">
        <w:rPr>
          <w:rFonts w:eastAsia="Calibri"/>
          <w:lang w:eastAsia="en-US"/>
        </w:rPr>
        <w:t xml:space="preserve"> исполнительными органами государственной власти Новосибирской области в рамках своих полномочий и устанавливающих нормативы количества и (или) нормативы цены товаров, работ, услуг, нормативы: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 xml:space="preserve">2) цены услуг подвижной связи с учетом нормативов, предусмотренных приложением </w:t>
      </w:r>
      <w:r w:rsidR="00E46EDC" w:rsidRPr="0017407B">
        <w:rPr>
          <w:rFonts w:eastAsia="Calibri"/>
          <w:lang w:eastAsia="en-US"/>
        </w:rPr>
        <w:t>№</w:t>
      </w:r>
      <w:r w:rsidRPr="0017407B">
        <w:rPr>
          <w:rFonts w:eastAsia="Calibri"/>
          <w:lang w:eastAsia="en-US"/>
        </w:rPr>
        <w:t xml:space="preserve"> 1 к Требованиям;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17407B">
        <w:rPr>
          <w:rFonts w:eastAsia="Calibri"/>
          <w:lang w:eastAsia="en-US"/>
        </w:rPr>
        <w:t>3) количества SIM-карт, используемых в планшетных компьютерах;</w:t>
      </w:r>
      <w:proofErr w:type="gramEnd"/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4) цены и количества принтеров, многофункциональных устройств и копировальных аппаратов и иной оргтехники;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 xml:space="preserve">5) количества и цены средств подвижной связи с учетом нормативов, предусмотренных приложением </w:t>
      </w:r>
      <w:r w:rsidR="00E46EDC" w:rsidRPr="0017407B">
        <w:rPr>
          <w:rFonts w:eastAsia="Calibri"/>
          <w:lang w:eastAsia="en-US"/>
        </w:rPr>
        <w:t>№</w:t>
      </w:r>
      <w:r w:rsidRPr="0017407B">
        <w:rPr>
          <w:rFonts w:eastAsia="Calibri"/>
          <w:lang w:eastAsia="en-US"/>
        </w:rPr>
        <w:t xml:space="preserve"> 1 к Требованиям;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6) количества и цены планшетных компьютеров;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7) количества и цены носителей информации;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8)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9) перечня периодических печатных изданий и справочной литературы;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10) количества и цены рабочих станций;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 xml:space="preserve">11) количества и цены транспортных средств с учетом нормативов, предусмотренных приложением </w:t>
      </w:r>
      <w:r w:rsidR="00E46EDC" w:rsidRPr="0017407B">
        <w:rPr>
          <w:rFonts w:eastAsia="Calibri"/>
          <w:lang w:eastAsia="en-US"/>
        </w:rPr>
        <w:t>№</w:t>
      </w:r>
      <w:r w:rsidRPr="0017407B">
        <w:rPr>
          <w:rFonts w:eastAsia="Calibri"/>
          <w:lang w:eastAsia="en-US"/>
        </w:rPr>
        <w:t xml:space="preserve"> 2 к Требованиям;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12) количества и цены мебели;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13) количества и цены канцелярских принадлежностей;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14) количества и цены хозяйственных товаров и принадлежностей;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15) количества и цены материальных запасов для нужд гражданской обороны;</w:t>
      </w:r>
    </w:p>
    <w:p w:rsidR="00752036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16) количества и цены иных товаров и услуг.</w:t>
      </w:r>
    </w:p>
    <w:p w:rsidR="006C5A08" w:rsidRPr="0017407B" w:rsidRDefault="00782250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6.</w:t>
      </w:r>
      <w:r w:rsidRPr="0017407B">
        <w:t xml:space="preserve"> </w:t>
      </w:r>
      <w:r w:rsidRPr="0017407B">
        <w:rPr>
          <w:rFonts w:eastAsia="Calibri"/>
          <w:lang w:eastAsia="en-US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и  подведомственных ему муниципальных казенных, муниципальных бюджетных, муниципальных автономных учреждений и муниципальных унитарных предприятий.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7.</w:t>
      </w:r>
      <w:r w:rsidRPr="0017407B">
        <w:t xml:space="preserve"> </w:t>
      </w:r>
      <w:r w:rsidRPr="0017407B">
        <w:rPr>
          <w:rFonts w:eastAsia="Calibri"/>
          <w:lang w:eastAsia="en-US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</w:t>
      </w:r>
      <w:r w:rsidRPr="0017407B">
        <w:rPr>
          <w:rFonts w:eastAsia="Calibri"/>
          <w:lang w:eastAsia="en-US"/>
        </w:rPr>
        <w:lastRenderedPageBreak/>
        <w:t>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Муниципальным органом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782250" w:rsidRPr="0017407B" w:rsidRDefault="00782250" w:rsidP="00782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8.</w:t>
      </w:r>
      <w:r w:rsidRPr="0017407B">
        <w:t xml:space="preserve"> </w:t>
      </w:r>
      <w:proofErr w:type="gramStart"/>
      <w:r w:rsidRPr="0017407B">
        <w:rPr>
          <w:rFonts w:eastAsia="Calibri"/>
          <w:lang w:eastAsia="en-US"/>
        </w:rPr>
        <w:t>Значения нормативов цены и нормативов количества товаров, работ и услуг для руководителя муниципального органа и руководителей муниципальных казенных, муниципальных бюджетных, муниципальных автономных учреждений и муниципальных унитарных предприятий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Требованиями, для муниципального гражданского служащего, замещающего</w:t>
      </w:r>
      <w:proofErr w:type="gramEnd"/>
      <w:r w:rsidRPr="0017407B">
        <w:rPr>
          <w:rFonts w:eastAsia="Calibri"/>
          <w:lang w:eastAsia="en-US"/>
        </w:rPr>
        <w:t xml:space="preserve"> должность руководителя (заместителя руководителя) структурного подразделения муниципального органа, относящуюся к высшей группе должностей гражданской службы категории "руководители".</w:t>
      </w:r>
    </w:p>
    <w:p w:rsidR="006C5A08" w:rsidRPr="0017407B" w:rsidRDefault="008E6C76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9.</w:t>
      </w:r>
      <w:r w:rsidRPr="0017407B">
        <w:t xml:space="preserve"> </w:t>
      </w:r>
      <w:r w:rsidRPr="0017407B">
        <w:rPr>
          <w:rFonts w:eastAsia="Calibri"/>
          <w:lang w:eastAsia="en-US"/>
        </w:rPr>
        <w:t>Муниципальный орган при утверждении нормативных затрат вправе устанавливать иные формулы расчета и порядок их применения.</w:t>
      </w:r>
    </w:p>
    <w:p w:rsidR="008E6C76" w:rsidRPr="0017407B" w:rsidRDefault="008E6C76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407B">
        <w:rPr>
          <w:rFonts w:eastAsia="Calibri"/>
          <w:lang w:eastAsia="en-US"/>
        </w:rPr>
        <w:t>10.</w:t>
      </w:r>
      <w:r w:rsidRPr="0017407B">
        <w:t xml:space="preserve"> </w:t>
      </w:r>
      <w:r w:rsidRPr="0017407B">
        <w:rPr>
          <w:rFonts w:eastAsia="Calibri"/>
          <w:lang w:eastAsia="en-US"/>
        </w:rPr>
        <w:t>Нормативные затраты подлежат размещению в единой информационной системе в сфере закупок.</w:t>
      </w:r>
    </w:p>
    <w:bookmarkEnd w:id="0"/>
    <w:p w:rsidR="006C5A08" w:rsidRPr="0032594D" w:rsidRDefault="006C5A08" w:rsidP="00431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C5A08" w:rsidRPr="006C5A08" w:rsidTr="006C5A0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5A08" w:rsidRDefault="006C5A08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Pr="006C5A08" w:rsidRDefault="0017407B" w:rsidP="00431FF6">
            <w:pPr>
              <w:jc w:val="both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E6C76" w:rsidRDefault="008E6C76" w:rsidP="00431FF6">
            <w:pPr>
              <w:jc w:val="both"/>
            </w:pPr>
          </w:p>
          <w:p w:rsidR="008E6C76" w:rsidRDefault="008E6C76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17407B" w:rsidRDefault="0017407B" w:rsidP="00431FF6">
            <w:pPr>
              <w:jc w:val="both"/>
            </w:pPr>
          </w:p>
          <w:p w:rsidR="008E6C76" w:rsidRPr="00B03159" w:rsidRDefault="008E6C76" w:rsidP="008E6C76">
            <w:pPr>
              <w:jc w:val="both"/>
            </w:pPr>
            <w:r>
              <w:t>Приложение</w:t>
            </w:r>
            <w:r w:rsidR="00B03159" w:rsidRPr="006551BF">
              <w:t xml:space="preserve"> </w:t>
            </w:r>
            <w:r w:rsidR="00B03159">
              <w:t>№ 1</w:t>
            </w:r>
          </w:p>
          <w:p w:rsidR="006C5A08" w:rsidRPr="006C5A08" w:rsidRDefault="008E6C76" w:rsidP="0032594D">
            <w:r>
              <w:t xml:space="preserve">к Правилам </w:t>
            </w:r>
            <w:r w:rsidRPr="008E6C76">
              <w:t xml:space="preserve">определения нормативных затрат на обеспечение функций администрации </w:t>
            </w:r>
            <w:r w:rsidR="0032594D">
              <w:t xml:space="preserve">Верх-Мильтюшинского </w:t>
            </w:r>
            <w:r w:rsidR="00296392">
              <w:t xml:space="preserve"> сельсовета </w:t>
            </w:r>
            <w:r w:rsidRPr="008E6C76">
              <w:t>Черепановского района Новосибирской области и подведомственных ей казенных, бюджетных, автономных учреждений и муниципальных унитарных предприятий</w:t>
            </w:r>
          </w:p>
        </w:tc>
      </w:tr>
      <w:tr w:rsidR="006C5A08" w:rsidRPr="006C5A08" w:rsidTr="006C5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</w:tcPr>
          <w:p w:rsidR="006C5A08" w:rsidRPr="006C5A08" w:rsidRDefault="006C5A08" w:rsidP="00431FF6">
            <w:pPr>
              <w:jc w:val="both"/>
            </w:pPr>
          </w:p>
        </w:tc>
        <w:tc>
          <w:tcPr>
            <w:tcW w:w="4927" w:type="dxa"/>
          </w:tcPr>
          <w:p w:rsidR="006C5A08" w:rsidRPr="006C5A08" w:rsidRDefault="006C5A08" w:rsidP="00431FF6">
            <w:pPr>
              <w:contextualSpacing/>
              <w:jc w:val="right"/>
              <w:rPr>
                <w:bCs/>
              </w:rPr>
            </w:pPr>
            <w:r w:rsidRPr="006C5A08">
              <w:t xml:space="preserve">                                                    </w:t>
            </w:r>
          </w:p>
        </w:tc>
      </w:tr>
    </w:tbl>
    <w:p w:rsidR="001A106D" w:rsidRDefault="001A106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Pr="008E6C76" w:rsidRDefault="008E6C76" w:rsidP="008E6C7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eastAsia="Calibri"/>
          <w:b/>
          <w:lang w:eastAsia="en-US"/>
        </w:rPr>
        <w:t>ТРЕБОВАНИЯ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eastAsia="Calibri"/>
          <w:b/>
          <w:lang w:eastAsia="en-US"/>
        </w:rPr>
        <w:t>к определению нормативных затрат на обеспечение функций</w:t>
      </w:r>
      <w:r w:rsidR="00E46EDC">
        <w:rPr>
          <w:rFonts w:eastAsia="Calibri"/>
          <w:b/>
          <w:lang w:eastAsia="en-US"/>
        </w:rPr>
        <w:t xml:space="preserve"> </w:t>
      </w:r>
      <w:r w:rsidRPr="008E6C76">
        <w:rPr>
          <w:rFonts w:eastAsia="Calibri"/>
          <w:b/>
          <w:lang w:eastAsia="en-US"/>
        </w:rPr>
        <w:t xml:space="preserve">администрации </w:t>
      </w:r>
      <w:r w:rsidR="00443F74">
        <w:rPr>
          <w:rFonts w:eastAsia="Calibri"/>
          <w:b/>
          <w:lang w:eastAsia="en-US"/>
        </w:rPr>
        <w:t xml:space="preserve">Верх-Мильтюшинского </w:t>
      </w:r>
      <w:r w:rsidR="00296392">
        <w:rPr>
          <w:rFonts w:eastAsia="Calibri"/>
          <w:b/>
          <w:lang w:eastAsia="en-US"/>
        </w:rPr>
        <w:t xml:space="preserve"> сельсовета </w:t>
      </w:r>
      <w:r w:rsidRPr="008E6C76">
        <w:rPr>
          <w:rFonts w:eastAsia="Calibri"/>
          <w:b/>
          <w:lang w:eastAsia="en-US"/>
        </w:rPr>
        <w:t>Черепановского района Новосибирской области и подведомственных ей казенных, бюджетных, автономных учреждений и муниципальных унитарных предприятий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Pr="008E6C76" w:rsidRDefault="008E6C76" w:rsidP="008E6C7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eastAsia="Calibri"/>
          <w:b/>
          <w:lang w:eastAsia="en-US"/>
        </w:rPr>
        <w:t>I. Затраты на информационно-коммуникационные технологии</w:t>
      </w:r>
    </w:p>
    <w:p w:rsidR="008E6C76" w:rsidRPr="008E6C76" w:rsidRDefault="008E6C76" w:rsidP="008E6C7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eastAsia="Calibri"/>
          <w:b/>
          <w:lang w:eastAsia="en-US"/>
        </w:rPr>
        <w:t>Затраты на услуги связи</w:t>
      </w:r>
    </w:p>
    <w:p w:rsidR="008E6C76" w:rsidRDefault="008E6C76" w:rsidP="008E6C7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Pr="00F67EF2" w:rsidRDefault="008E6C76" w:rsidP="008E6C7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67EF2">
        <w:rPr>
          <w:rFonts w:eastAsia="Calibri"/>
          <w:b/>
          <w:lang w:eastAsia="en-US"/>
        </w:rPr>
        <w:t>1. Затраты на местную телефонную связь (З</w:t>
      </w:r>
      <w:r w:rsidRPr="00F67EF2">
        <w:rPr>
          <w:rFonts w:eastAsia="Calibri"/>
          <w:b/>
          <w:vertAlign w:val="subscript"/>
          <w:lang w:eastAsia="en-US"/>
        </w:rPr>
        <w:t>аб</w:t>
      </w:r>
      <w:r w:rsidRPr="00F67EF2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6844C49B" wp14:editId="31374C6B">
            <wp:extent cx="3615055" cy="49276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76" w:rsidRPr="008E6C76" w:rsidRDefault="008E6C76" w:rsidP="008E6C7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</w:t>
      </w:r>
      <w:r w:rsidR="00403990">
        <w:rPr>
          <w:rFonts w:eastAsia="Calibri"/>
          <w:b/>
          <w:lang w:eastAsia="en-US"/>
        </w:rPr>
        <w:tab/>
      </w:r>
      <w:r w:rsidRPr="008E6C76">
        <w:rPr>
          <w:rFonts w:eastAsia="Calibri"/>
          <w:lang w:eastAsia="en-US"/>
        </w:rPr>
        <w:t>где: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E6C76">
        <w:rPr>
          <w:rFonts w:eastAsia="Calibri"/>
          <w:lang w:eastAsia="en-US"/>
        </w:rPr>
        <w:t xml:space="preserve">Qi </w:t>
      </w:r>
      <w:r w:rsidRPr="008E6C76">
        <w:rPr>
          <w:rFonts w:eastAsia="Calibri"/>
          <w:sz w:val="16"/>
          <w:szCs w:val="16"/>
          <w:lang w:eastAsia="en-US"/>
        </w:rPr>
        <w:t>аб</w:t>
      </w:r>
      <w:r w:rsidRPr="008E6C76">
        <w:rPr>
          <w:rFonts w:eastAsia="Calibri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 (платой за базовый объем телефонных соединений);</w:t>
      </w: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E6C76">
        <w:rPr>
          <w:rFonts w:eastAsia="Calibri"/>
          <w:lang w:eastAsia="en-US"/>
        </w:rPr>
        <w:t xml:space="preserve">Hi </w:t>
      </w:r>
      <w:r w:rsidRPr="008E6C76">
        <w:rPr>
          <w:rFonts w:eastAsia="Calibri"/>
          <w:sz w:val="16"/>
          <w:szCs w:val="16"/>
          <w:lang w:eastAsia="en-US"/>
        </w:rPr>
        <w:t>аб</w:t>
      </w:r>
      <w:r w:rsidRPr="008E6C76">
        <w:rPr>
          <w:rFonts w:eastAsia="Calibri"/>
          <w:lang w:eastAsia="en-US"/>
        </w:rPr>
        <w:t xml:space="preserve"> - ежемесячная i-я абонентская плата (плата за базовый объем телефонных соединений) в расчете на 1 абонентский номер для передачи голосовой информации;</w:t>
      </w: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E6C76">
        <w:rPr>
          <w:rFonts w:eastAsia="Calibri"/>
          <w:lang w:eastAsia="en-US"/>
        </w:rPr>
        <w:t xml:space="preserve">Ni </w:t>
      </w:r>
      <w:r w:rsidRPr="008E6C76">
        <w:rPr>
          <w:rFonts w:eastAsia="Calibri"/>
          <w:sz w:val="16"/>
          <w:szCs w:val="16"/>
          <w:lang w:eastAsia="en-US"/>
        </w:rPr>
        <w:t>аб</w:t>
      </w:r>
      <w:r w:rsidRPr="008E6C76">
        <w:rPr>
          <w:rFonts w:eastAsia="Calibri"/>
          <w:lang w:eastAsia="en-US"/>
        </w:rPr>
        <w:t xml:space="preserve"> - количество месяцев предоставления услуги с i-й абонентской платой (платой за базовый объем телефонных соединений);</w:t>
      </w: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E6C76">
        <w:rPr>
          <w:rFonts w:eastAsia="Calibri"/>
          <w:lang w:eastAsia="en-US"/>
        </w:rPr>
        <w:t xml:space="preserve">Qg </w:t>
      </w:r>
      <w:r w:rsidRPr="008E6C76">
        <w:rPr>
          <w:rFonts w:eastAsia="Calibri"/>
          <w:sz w:val="16"/>
          <w:szCs w:val="16"/>
          <w:lang w:eastAsia="en-US"/>
        </w:rPr>
        <w:t>m</w:t>
      </w:r>
      <w:r w:rsidRPr="008E6C76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E6C76">
        <w:rPr>
          <w:rFonts w:eastAsia="Calibri"/>
          <w:lang w:eastAsia="en-US"/>
        </w:rPr>
        <w:t xml:space="preserve">Sg </w:t>
      </w:r>
      <w:r w:rsidRPr="008E6C76">
        <w:rPr>
          <w:rFonts w:eastAsia="Calibri"/>
          <w:sz w:val="16"/>
          <w:szCs w:val="16"/>
          <w:lang w:eastAsia="en-US"/>
        </w:rPr>
        <w:t>m</w:t>
      </w:r>
      <w:r w:rsidRPr="008E6C76">
        <w:rPr>
          <w:rFonts w:eastAsia="Calibri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E6C76">
        <w:rPr>
          <w:rFonts w:eastAsia="Calibri"/>
          <w:lang w:eastAsia="en-US"/>
        </w:rPr>
        <w:t xml:space="preserve">Pg </w:t>
      </w:r>
      <w:r w:rsidRPr="008E6C76">
        <w:rPr>
          <w:rFonts w:eastAsia="Calibri"/>
          <w:sz w:val="16"/>
          <w:szCs w:val="16"/>
          <w:lang w:eastAsia="en-US"/>
        </w:rPr>
        <w:t>m</w:t>
      </w:r>
      <w:r w:rsidRPr="008E6C76">
        <w:rPr>
          <w:rFonts w:eastAsia="Calibri"/>
          <w:lang w:eastAsia="en-US"/>
        </w:rPr>
        <w:t xml:space="preserve"> - цена минуты разговора при местных телефонных соединениях по g-му тарифу;</w:t>
      </w:r>
    </w:p>
    <w:p w:rsidR="008E6C76" w:rsidRPr="008E6C76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E6C76">
        <w:rPr>
          <w:rFonts w:eastAsia="Calibri"/>
          <w:lang w:eastAsia="en-US"/>
        </w:rPr>
        <w:t xml:space="preserve">Ng </w:t>
      </w:r>
      <w:r w:rsidRPr="008E6C76">
        <w:rPr>
          <w:rFonts w:eastAsia="Calibri"/>
          <w:sz w:val="16"/>
          <w:szCs w:val="16"/>
          <w:lang w:eastAsia="en-US"/>
        </w:rPr>
        <w:t>m</w:t>
      </w:r>
      <w:r w:rsidRPr="008E6C76">
        <w:rPr>
          <w:rFonts w:eastAsia="Calibri"/>
          <w:lang w:eastAsia="en-US"/>
        </w:rPr>
        <w:t xml:space="preserve"> - количество месяцев предоставления услуги местной телефонной связи по g-му тарифу.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Pr="00F67EF2" w:rsidRDefault="008E6C76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67EF2">
        <w:rPr>
          <w:rFonts w:eastAsia="Calibri"/>
          <w:b/>
          <w:lang w:eastAsia="en-US"/>
        </w:rPr>
        <w:t>2. Затраты на повременную оплату междугородних и международных телефонных соединений (</w:t>
      </w:r>
      <w:proofErr w:type="gramStart"/>
      <w:r w:rsidRPr="00F67EF2">
        <w:rPr>
          <w:rFonts w:eastAsia="Calibri"/>
          <w:b/>
          <w:lang w:eastAsia="en-US"/>
        </w:rPr>
        <w:t>З</w:t>
      </w:r>
      <w:proofErr w:type="gramEnd"/>
      <w:r w:rsidRPr="00F67EF2">
        <w:rPr>
          <w:rFonts w:eastAsia="Calibri"/>
          <w:b/>
          <w:lang w:eastAsia="en-US"/>
        </w:rPr>
        <w:t xml:space="preserve"> </w:t>
      </w:r>
      <w:r w:rsidRPr="00F67EF2">
        <w:rPr>
          <w:rFonts w:eastAsia="Calibri"/>
          <w:b/>
          <w:sz w:val="16"/>
          <w:szCs w:val="16"/>
          <w:lang w:eastAsia="en-US"/>
        </w:rPr>
        <w:t>пов</w:t>
      </w:r>
      <w:r w:rsidRPr="00F67EF2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E6C76">
        <w:rPr>
          <w:rFonts w:ascii="Calibri" w:eastAsia="Calibri" w:hAnsi="Calibri"/>
          <w:noProof/>
          <w:position w:val="-27"/>
          <w:sz w:val="22"/>
          <w:szCs w:val="22"/>
        </w:rPr>
        <w:lastRenderedPageBreak/>
        <w:drawing>
          <wp:inline distT="0" distB="0" distL="0" distR="0" wp14:anchorId="44D0EBA5" wp14:editId="1DECE1D9">
            <wp:extent cx="4232910" cy="48641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76" w:rsidRPr="00F67EF2" w:rsidRDefault="00F67EF2" w:rsidP="00E46EDC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="008E6C76" w:rsidRPr="00F67EF2">
        <w:rPr>
          <w:rFonts w:eastAsia="Calibri"/>
          <w:lang w:eastAsia="en-US"/>
        </w:rPr>
        <w:t>де: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Q</w:t>
      </w:r>
      <w:r w:rsidRPr="00F67EF2">
        <w:rPr>
          <w:rFonts w:eastAsia="Calibri"/>
          <w:vertAlign w:val="subscript"/>
          <w:lang w:eastAsia="en-US"/>
        </w:rPr>
        <w:t>i мг</w:t>
      </w:r>
      <w:r w:rsidRPr="00F67EF2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S</w:t>
      </w:r>
      <w:r w:rsidRPr="00F67EF2">
        <w:rPr>
          <w:rFonts w:eastAsia="Calibri"/>
          <w:vertAlign w:val="subscript"/>
          <w:lang w:eastAsia="en-US"/>
        </w:rPr>
        <w:t>i мг</w:t>
      </w:r>
      <w:r w:rsidRPr="00F67EF2">
        <w:rPr>
          <w:rFonts w:eastAsia="Calibri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P</w:t>
      </w:r>
      <w:r w:rsidRPr="00F67EF2">
        <w:rPr>
          <w:rFonts w:eastAsia="Calibri"/>
          <w:vertAlign w:val="subscript"/>
          <w:lang w:eastAsia="en-US"/>
        </w:rPr>
        <w:t>i мг</w:t>
      </w:r>
      <w:r w:rsidRPr="00F67EF2">
        <w:rPr>
          <w:rFonts w:eastAsia="Calibri"/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N</w:t>
      </w:r>
      <w:r w:rsidRPr="00F67EF2">
        <w:rPr>
          <w:rFonts w:eastAsia="Calibri"/>
          <w:vertAlign w:val="subscript"/>
          <w:lang w:eastAsia="en-US"/>
        </w:rPr>
        <w:t>i мг</w:t>
      </w:r>
      <w:r w:rsidRPr="00F67EF2">
        <w:rPr>
          <w:rFonts w:eastAsia="Calibri"/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Q</w:t>
      </w:r>
      <w:r w:rsidRPr="00F67EF2">
        <w:rPr>
          <w:rFonts w:eastAsia="Calibri"/>
          <w:vertAlign w:val="subscript"/>
          <w:lang w:eastAsia="en-US"/>
        </w:rPr>
        <w:t>j мн</w:t>
      </w:r>
      <w:r w:rsidRPr="00F67EF2">
        <w:rPr>
          <w:rFonts w:eastAsia="Calibri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S</w:t>
      </w:r>
      <w:r w:rsidRPr="00F67EF2">
        <w:rPr>
          <w:rFonts w:eastAsia="Calibri"/>
          <w:vertAlign w:val="subscript"/>
          <w:lang w:eastAsia="en-US"/>
        </w:rPr>
        <w:t>j мн</w:t>
      </w:r>
      <w:r w:rsidRPr="00F67EF2">
        <w:rPr>
          <w:rFonts w:eastAsia="Calibri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P</w:t>
      </w:r>
      <w:r w:rsidRPr="00F67EF2">
        <w:rPr>
          <w:rFonts w:eastAsia="Calibri"/>
          <w:vertAlign w:val="subscript"/>
          <w:lang w:eastAsia="en-US"/>
        </w:rPr>
        <w:t>j мн</w:t>
      </w:r>
      <w:r w:rsidRPr="00F67EF2">
        <w:rPr>
          <w:rFonts w:eastAsia="Calibri"/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F67EF2" w:rsidRP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N</w:t>
      </w:r>
      <w:r w:rsidRPr="00F67EF2">
        <w:rPr>
          <w:rFonts w:eastAsia="Calibri"/>
          <w:vertAlign w:val="subscript"/>
          <w:lang w:eastAsia="en-US"/>
        </w:rPr>
        <w:t>j мн</w:t>
      </w:r>
      <w:r w:rsidRPr="00F67EF2">
        <w:rPr>
          <w:rFonts w:eastAsia="Calibri"/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Pr="00F67EF2" w:rsidRDefault="00F67EF2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67EF2">
        <w:rPr>
          <w:rFonts w:eastAsia="Calibri"/>
          <w:b/>
          <w:lang w:eastAsia="en-US"/>
        </w:rPr>
        <w:t>3. Затраты на оплату услуг подвижной связи (З</w:t>
      </w:r>
      <w:r w:rsidRPr="00F67EF2">
        <w:rPr>
          <w:rFonts w:eastAsia="Calibri"/>
          <w:b/>
          <w:sz w:val="16"/>
          <w:szCs w:val="16"/>
          <w:lang w:eastAsia="en-US"/>
        </w:rPr>
        <w:t>сот</w:t>
      </w:r>
      <w:r w:rsidRPr="00F67EF2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F67EF2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67EF2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075AAE9" wp14:editId="7D2A7865">
            <wp:extent cx="1944370" cy="47752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F2" w:rsidRDefault="00F67EF2" w:rsidP="00F67EF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где: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F67EF2">
        <w:rPr>
          <w:rFonts w:eastAsia="Calibri"/>
          <w:lang w:eastAsia="en-US"/>
        </w:rPr>
        <w:t>Q</w:t>
      </w:r>
      <w:r w:rsidRPr="00F67EF2">
        <w:rPr>
          <w:rFonts w:eastAsia="Calibri"/>
          <w:vertAlign w:val="subscript"/>
          <w:lang w:eastAsia="en-US"/>
        </w:rPr>
        <w:t>i сот</w:t>
      </w:r>
      <w:r w:rsidRPr="00F67EF2">
        <w:rPr>
          <w:rFonts w:eastAsia="Calibri"/>
          <w:lang w:eastAsia="en-US"/>
        </w:rPr>
        <w:t xml:space="preserve"> - количество абонентских номеров пользовательского (оконечного) оборудования, </w:t>
      </w:r>
      <w:r w:rsidRPr="00E46EDC">
        <w:rPr>
          <w:rFonts w:eastAsia="Calibri"/>
          <w:lang w:eastAsia="en-US"/>
        </w:rPr>
        <w:t xml:space="preserve">подключенного к сети подвижной связи (далее - номер абонентской станции) по i-й должности в соответствии с нормативами, определяемыми муниципальным органом  в соответствии с </w:t>
      </w:r>
      <w:hyperlink w:anchor="P57">
        <w:r w:rsidRPr="00E46EDC">
          <w:rPr>
            <w:rStyle w:val="a6"/>
            <w:rFonts w:eastAsia="Calibri"/>
            <w:color w:val="auto"/>
            <w:lang w:eastAsia="en-US"/>
          </w:rPr>
          <w:t>пунктом 5</w:t>
        </w:r>
      </w:hyperlink>
      <w:r w:rsidRPr="00E46EDC">
        <w:rPr>
          <w:rFonts w:eastAsia="Calibri"/>
          <w:lang w:eastAsia="en-US"/>
        </w:rPr>
        <w:t xml:space="preserve"> Правил определения нормативных затрат на обеспечение функций муниципального органа и подведомственные подведомственных казенных, бюджетных, автономных учреждений и муниципальных унитарных предприятий, утвержденных постановлением администрации</w:t>
      </w:r>
      <w:r w:rsidR="00296392">
        <w:rPr>
          <w:rFonts w:eastAsia="Calibri"/>
          <w:lang w:eastAsia="en-US"/>
        </w:rPr>
        <w:t xml:space="preserve"> </w:t>
      </w:r>
      <w:r w:rsidR="00443F74">
        <w:rPr>
          <w:rFonts w:eastAsia="Calibri"/>
          <w:lang w:eastAsia="en-US"/>
        </w:rPr>
        <w:t>Верх-Мильтюшинского</w:t>
      </w:r>
      <w:r w:rsidR="00296392">
        <w:rPr>
          <w:rFonts w:eastAsia="Calibri"/>
          <w:lang w:eastAsia="en-US"/>
        </w:rPr>
        <w:t xml:space="preserve"> сельсовета</w:t>
      </w:r>
      <w:r w:rsidRPr="00E46EDC">
        <w:rPr>
          <w:rFonts w:eastAsia="Calibri"/>
          <w:lang w:eastAsia="en-US"/>
        </w:rPr>
        <w:t xml:space="preserve"> Черепановского района Новосибирской</w:t>
      </w:r>
      <w:proofErr w:type="gramEnd"/>
      <w:r w:rsidRPr="00E46EDC">
        <w:rPr>
          <w:rFonts w:eastAsia="Calibri"/>
          <w:lang w:eastAsia="en-US"/>
        </w:rPr>
        <w:t xml:space="preserve"> </w:t>
      </w:r>
      <w:proofErr w:type="gramStart"/>
      <w:r w:rsidRPr="00E46EDC">
        <w:rPr>
          <w:rFonts w:eastAsia="Calibri"/>
          <w:lang w:eastAsia="en-US"/>
        </w:rPr>
        <w:t xml:space="preserve">области "Об установлении Правил определения нормативных затрат на обеспечение функций администрации </w:t>
      </w:r>
      <w:r w:rsidR="00296392">
        <w:rPr>
          <w:rFonts w:eastAsia="Calibri"/>
          <w:lang w:eastAsia="en-US"/>
        </w:rPr>
        <w:t xml:space="preserve">Искровского сельсовета </w:t>
      </w:r>
      <w:r w:rsidRPr="00E46EDC">
        <w:rPr>
          <w:rFonts w:eastAsia="Calibri"/>
          <w:lang w:eastAsia="en-US"/>
        </w:rPr>
        <w:t xml:space="preserve">Черепановского района Новосибирской области и подведомственных ей казенных, бюджетных, автономных учреждений и муниципальных унитарных предприятий (далее - нормативы муниципальных органов), с учетом </w:t>
      </w:r>
      <w:hyperlink w:anchor="P978">
        <w:r w:rsidRPr="00E46EDC">
          <w:rPr>
            <w:rStyle w:val="a6"/>
            <w:rFonts w:eastAsia="Calibri"/>
            <w:color w:val="auto"/>
            <w:lang w:eastAsia="en-US"/>
          </w:rPr>
          <w:t>нормативов</w:t>
        </w:r>
      </w:hyperlink>
      <w:r w:rsidRPr="00E46EDC">
        <w:rPr>
          <w:rFonts w:eastAsia="Calibri"/>
          <w:lang w:eastAsia="en-US"/>
        </w:rPr>
        <w:t xml:space="preserve"> обеспечения функций муниципальных органов Черепановского районаи Новосибирской области,  применяемых при расчете нормативных затрат на приобретение средств </w:t>
      </w:r>
      <w:r w:rsidRPr="00F67EF2">
        <w:rPr>
          <w:rFonts w:eastAsia="Calibri"/>
          <w:lang w:eastAsia="en-US"/>
        </w:rPr>
        <w:t>подвижной связи и услуг подвижной связи, предусмотренных приложением N</w:t>
      </w:r>
      <w:proofErr w:type="gramEnd"/>
      <w:r w:rsidRPr="00F67EF2">
        <w:rPr>
          <w:rFonts w:eastAsia="Calibri"/>
          <w:lang w:eastAsia="en-US"/>
        </w:rPr>
        <w:t xml:space="preserve"> 1 (далее - нормативы затрат на приобретение сре</w:t>
      </w:r>
      <w:proofErr w:type="gramStart"/>
      <w:r w:rsidRPr="00F67EF2">
        <w:rPr>
          <w:rFonts w:eastAsia="Calibri"/>
          <w:lang w:eastAsia="en-US"/>
        </w:rPr>
        <w:t>дств св</w:t>
      </w:r>
      <w:proofErr w:type="gramEnd"/>
      <w:r w:rsidRPr="00F67EF2">
        <w:rPr>
          <w:rFonts w:eastAsia="Calibri"/>
          <w:lang w:eastAsia="en-US"/>
        </w:rPr>
        <w:t>язи);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P</w:t>
      </w:r>
      <w:r w:rsidRPr="00F67EF2">
        <w:rPr>
          <w:rFonts w:eastAsia="Calibri"/>
          <w:vertAlign w:val="subscript"/>
          <w:lang w:eastAsia="en-US"/>
        </w:rPr>
        <w:t>i сот</w:t>
      </w:r>
      <w:r w:rsidRPr="00F67EF2">
        <w:rPr>
          <w:rFonts w:eastAsia="Calibri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F67EF2">
        <w:rPr>
          <w:rFonts w:eastAsia="Calibri"/>
          <w:lang w:eastAsia="en-US"/>
        </w:rPr>
        <w:t xml:space="preserve"> органов, определенными с учетом нормативов затрат на приобретение сре</w:t>
      </w:r>
      <w:proofErr w:type="gramStart"/>
      <w:r w:rsidRPr="00F67EF2">
        <w:rPr>
          <w:rFonts w:eastAsia="Calibri"/>
          <w:lang w:eastAsia="en-US"/>
        </w:rPr>
        <w:t>дств св</w:t>
      </w:r>
      <w:proofErr w:type="gramEnd"/>
      <w:r w:rsidRPr="00F67EF2">
        <w:rPr>
          <w:rFonts w:eastAsia="Calibri"/>
          <w:lang w:eastAsia="en-US"/>
        </w:rPr>
        <w:t>язи;</w:t>
      </w:r>
      <w:r>
        <w:rPr>
          <w:rFonts w:eastAsia="Calibri"/>
          <w:lang w:eastAsia="en-US"/>
        </w:rPr>
        <w:t xml:space="preserve">  </w:t>
      </w:r>
    </w:p>
    <w:p w:rsidR="00F67EF2" w:rsidRP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N</w:t>
      </w:r>
      <w:r w:rsidRPr="00F67EF2">
        <w:rPr>
          <w:rFonts w:eastAsia="Calibri"/>
          <w:vertAlign w:val="subscript"/>
          <w:lang w:eastAsia="en-US"/>
        </w:rPr>
        <w:t>i сот</w:t>
      </w:r>
      <w:r w:rsidRPr="00F67EF2">
        <w:rPr>
          <w:rFonts w:eastAsia="Calibri"/>
          <w:lang w:eastAsia="en-US"/>
        </w:rPr>
        <w:t xml:space="preserve"> - количество месяцев предоставления услуги подвижной связи по i-й должности.</w:t>
      </w:r>
    </w:p>
    <w:p w:rsidR="00F67EF2" w:rsidRPr="00F67EF2" w:rsidRDefault="00F67EF2" w:rsidP="00F67EF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F67EF2" w:rsidRP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67EF2">
        <w:rPr>
          <w:rFonts w:eastAsia="Calibri"/>
          <w:b/>
          <w:lang w:eastAsia="en-US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(З</w:t>
      </w:r>
      <w:r w:rsidRPr="00F67EF2">
        <w:rPr>
          <w:rFonts w:eastAsia="Calibri"/>
          <w:b/>
          <w:vertAlign w:val="subscript"/>
          <w:lang w:eastAsia="en-US"/>
        </w:rPr>
        <w:t>ип</w:t>
      </w:r>
      <w:r w:rsidRPr="00F67EF2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F67EF2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67EF2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F48C1E6" wp14:editId="55437E5A">
            <wp:extent cx="1818640" cy="47752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76" w:rsidRPr="00F67EF2" w:rsidRDefault="00F67EF2" w:rsidP="00403990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F67EF2">
        <w:rPr>
          <w:rFonts w:eastAsia="Calibri"/>
          <w:lang w:eastAsia="en-US"/>
        </w:rPr>
        <w:t>де: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lastRenderedPageBreak/>
        <w:t>Q</w:t>
      </w:r>
      <w:r w:rsidRPr="00F67EF2">
        <w:rPr>
          <w:rFonts w:eastAsia="Calibri"/>
          <w:vertAlign w:val="subscript"/>
          <w:lang w:eastAsia="en-US"/>
        </w:rPr>
        <w:t>i ип</w:t>
      </w:r>
      <w:r w:rsidRPr="00F67EF2">
        <w:rPr>
          <w:rFonts w:eastAsia="Calibri"/>
          <w:lang w:eastAsia="en-US"/>
        </w:rPr>
        <w:t xml:space="preserve"> - количество SIM-карт по i-й должности в соответствии с нормативами </w:t>
      </w:r>
      <w:r w:rsidR="00403990">
        <w:rPr>
          <w:rFonts w:eastAsia="Calibri"/>
          <w:lang w:eastAsia="en-US"/>
        </w:rPr>
        <w:t xml:space="preserve">муниципальных </w:t>
      </w:r>
      <w:r w:rsidRPr="00F67EF2">
        <w:rPr>
          <w:rFonts w:eastAsia="Calibri"/>
          <w:lang w:eastAsia="en-US"/>
        </w:rPr>
        <w:t>органов;</w:t>
      </w:r>
    </w:p>
    <w:p w:rsid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67EF2">
        <w:rPr>
          <w:rFonts w:eastAsia="Calibri"/>
          <w:lang w:eastAsia="en-US"/>
        </w:rPr>
        <w:t>P</w:t>
      </w:r>
      <w:r w:rsidRPr="00F67EF2">
        <w:rPr>
          <w:rFonts w:eastAsia="Calibri"/>
          <w:vertAlign w:val="subscript"/>
          <w:lang w:eastAsia="en-US"/>
        </w:rPr>
        <w:t>i ип</w:t>
      </w:r>
      <w:r w:rsidRPr="00F67EF2">
        <w:rPr>
          <w:rFonts w:eastAsia="Calibri"/>
          <w:lang w:eastAsia="en-US"/>
        </w:rPr>
        <w:t xml:space="preserve"> - ежемесячная цена в расчете на 1 SIM-карту по i-й должности;</w:t>
      </w:r>
    </w:p>
    <w:p w:rsidR="00F67EF2" w:rsidRPr="00F67EF2" w:rsidRDefault="00F67EF2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67EF2">
        <w:rPr>
          <w:rFonts w:eastAsia="Calibri"/>
          <w:lang w:eastAsia="en-US"/>
        </w:rPr>
        <w:t>N</w:t>
      </w:r>
      <w:r w:rsidRPr="00F67EF2">
        <w:rPr>
          <w:rFonts w:eastAsia="Calibri"/>
          <w:vertAlign w:val="subscript"/>
          <w:lang w:eastAsia="en-US"/>
        </w:rPr>
        <w:t>i ип</w:t>
      </w:r>
      <w:r w:rsidRPr="00F67EF2">
        <w:rPr>
          <w:rFonts w:eastAsia="Calibri"/>
          <w:lang w:eastAsia="en-US"/>
        </w:rPr>
        <w:t xml:space="preserve"> - количество месяцев предоставления услуги передачи данных по i-й должности</w:t>
      </w:r>
      <w:r w:rsidRPr="00F67EF2">
        <w:rPr>
          <w:rFonts w:eastAsia="Calibri"/>
          <w:b/>
          <w:lang w:eastAsia="en-US"/>
        </w:rPr>
        <w:t>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>5. Затраты на сеть Интернет и услуги интернет-провайдеров (З</w:t>
      </w:r>
      <w:r w:rsidRPr="00403990">
        <w:rPr>
          <w:rFonts w:eastAsia="Calibri"/>
          <w:b/>
          <w:vertAlign w:val="subscript"/>
          <w:lang w:eastAsia="en-US"/>
        </w:rPr>
        <w:t>и</w:t>
      </w:r>
      <w:r w:rsidRPr="00403990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40399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0206C23C" wp14:editId="58563A42">
            <wp:extent cx="2614930" cy="48641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90" w:rsidRPr="00403990" w:rsidRDefault="00403990" w:rsidP="00E46E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где: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Q</w:t>
      </w:r>
      <w:r w:rsidRPr="00403990">
        <w:rPr>
          <w:rFonts w:eastAsia="Calibri"/>
          <w:vertAlign w:val="subscript"/>
          <w:lang w:eastAsia="en-US"/>
        </w:rPr>
        <w:t>i и</w:t>
      </w:r>
      <w:r w:rsidRPr="00403990">
        <w:rPr>
          <w:rFonts w:eastAsia="Calibri"/>
          <w:lang w:eastAsia="en-US"/>
        </w:rPr>
        <w:t xml:space="preserve"> - количество каналов передачи данных сети Интернет с i-й пропускной способностью;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P</w:t>
      </w:r>
      <w:r w:rsidRPr="00403990">
        <w:rPr>
          <w:rFonts w:eastAsia="Calibri"/>
          <w:vertAlign w:val="subscript"/>
          <w:lang w:eastAsia="en-US"/>
        </w:rPr>
        <w:t>i и</w:t>
      </w:r>
      <w:r w:rsidRPr="00403990">
        <w:rPr>
          <w:rFonts w:eastAsia="Calibri"/>
          <w:lang w:eastAsia="en-US"/>
        </w:rPr>
        <w:t xml:space="preserve"> - месячная цена аренды канала передачи данных сети Интернет с i-й пропускной способностью;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N</w:t>
      </w:r>
      <w:r w:rsidRPr="00403990">
        <w:rPr>
          <w:rFonts w:eastAsia="Calibri"/>
          <w:vertAlign w:val="subscript"/>
          <w:lang w:eastAsia="en-US"/>
        </w:rPr>
        <w:t>i и</w:t>
      </w:r>
      <w:r w:rsidRPr="00403990">
        <w:rPr>
          <w:rFonts w:eastAsia="Calibri"/>
          <w:lang w:eastAsia="en-US"/>
        </w:rPr>
        <w:t xml:space="preserve"> - количество </w:t>
      </w:r>
      <w:proofErr w:type="gramStart"/>
      <w:r w:rsidRPr="00403990">
        <w:rPr>
          <w:rFonts w:eastAsia="Calibri"/>
          <w:lang w:eastAsia="en-US"/>
        </w:rPr>
        <w:t>месяцев аренды канала передачи данных сети</w:t>
      </w:r>
      <w:proofErr w:type="gramEnd"/>
      <w:r w:rsidRPr="00403990">
        <w:rPr>
          <w:rFonts w:eastAsia="Calibri"/>
          <w:lang w:eastAsia="en-US"/>
        </w:rPr>
        <w:t xml:space="preserve"> Интернет с i-й пропускной способностью;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T</w:t>
      </w:r>
      <w:r w:rsidRPr="00403990">
        <w:rPr>
          <w:rFonts w:eastAsia="Calibri"/>
          <w:vertAlign w:val="subscript"/>
          <w:lang w:eastAsia="en-US"/>
        </w:rPr>
        <w:t>j и</w:t>
      </w:r>
      <w:r w:rsidRPr="00403990">
        <w:rPr>
          <w:rFonts w:eastAsia="Calibri"/>
          <w:lang w:eastAsia="en-US"/>
        </w:rPr>
        <w:t xml:space="preserve"> - месячная стоимость услуг j-го интернет-провайдера;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M</w:t>
      </w:r>
      <w:r w:rsidRPr="00403990">
        <w:rPr>
          <w:rFonts w:eastAsia="Calibri"/>
          <w:vertAlign w:val="subscript"/>
          <w:lang w:eastAsia="en-US"/>
        </w:rPr>
        <w:t>j и</w:t>
      </w:r>
      <w:r w:rsidRPr="00403990">
        <w:rPr>
          <w:rFonts w:eastAsia="Calibri"/>
          <w:lang w:eastAsia="en-US"/>
        </w:rPr>
        <w:t xml:space="preserve"> - количество месяцев получения услуг j-го интернет-провайдера.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>6. Затраты на электросвязь, относящуюся к связи специального назначения, используемой на федеральном (региональном) уровне (З</w:t>
      </w:r>
      <w:r w:rsidRPr="00403990">
        <w:rPr>
          <w:rFonts w:eastAsia="Calibri"/>
          <w:b/>
          <w:vertAlign w:val="subscript"/>
          <w:lang w:eastAsia="en-US"/>
        </w:rPr>
        <w:t>рпс</w:t>
      </w:r>
      <w:r w:rsidRPr="00403990">
        <w:rPr>
          <w:rFonts w:eastAsia="Calibri"/>
          <w:b/>
          <w:lang w:eastAsia="en-US"/>
        </w:rPr>
        <w:t>), определяются по формуле:</w:t>
      </w:r>
    </w:p>
    <w:p w:rsidR="008E6C76" w:rsidRDefault="0040399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E1B8AA3" wp14:editId="31A26E73">
            <wp:extent cx="1986280" cy="47752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где: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Q</w:t>
      </w:r>
      <w:r w:rsidRPr="00403990">
        <w:rPr>
          <w:rFonts w:eastAsia="Calibri"/>
          <w:vertAlign w:val="subscript"/>
          <w:lang w:eastAsia="en-US"/>
        </w:rPr>
        <w:t>i рпс</w:t>
      </w:r>
      <w:r w:rsidRPr="00403990">
        <w:rPr>
          <w:rFonts w:eastAsia="Calibri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федеральном (региональном) уровне, с i-й абонентской платой;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P</w:t>
      </w:r>
      <w:r w:rsidRPr="00403990">
        <w:rPr>
          <w:rFonts w:eastAsia="Calibri"/>
          <w:vertAlign w:val="subscript"/>
          <w:lang w:eastAsia="en-US"/>
        </w:rPr>
        <w:t>i рпс</w:t>
      </w:r>
      <w:r w:rsidRPr="00403990">
        <w:rPr>
          <w:rFonts w:eastAsia="Calibri"/>
          <w:lang w:eastAsia="en-US"/>
        </w:rPr>
        <w:t xml:space="preserve"> - ежемесячная i-я цена услуги электросвязи, относящейся к связи специального назначения, используемой на федеральном (региональном) уровне, в расчете на 1 телефонный номер</w:t>
      </w:r>
      <w:proofErr w:type="gramStart"/>
      <w:r w:rsidRPr="00403990">
        <w:rPr>
          <w:rFonts w:eastAsia="Calibri"/>
          <w:lang w:eastAsia="en-US"/>
        </w:rPr>
        <w:t>,в</w:t>
      </w:r>
      <w:proofErr w:type="gramEnd"/>
      <w:r w:rsidRPr="00403990">
        <w:rPr>
          <w:rFonts w:eastAsia="Calibri"/>
          <w:lang w:eastAsia="en-US"/>
        </w:rPr>
        <w:t>ключая ежемесячную плату за организацию соответствующего количества линий связи сети связи пециального назначения;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N</w:t>
      </w:r>
      <w:r w:rsidRPr="00403990">
        <w:rPr>
          <w:rFonts w:eastAsia="Calibri"/>
          <w:vertAlign w:val="subscript"/>
          <w:lang w:eastAsia="en-US"/>
        </w:rPr>
        <w:t>i рпс</w:t>
      </w:r>
      <w:r w:rsidRPr="00403990">
        <w:rPr>
          <w:rFonts w:eastAsia="Calibri"/>
          <w:lang w:eastAsia="en-US"/>
        </w:rPr>
        <w:t xml:space="preserve"> - количество месяцев предоставления услуги с i-й абонентской платой.</w:t>
      </w:r>
    </w:p>
    <w:p w:rsidR="00403990" w:rsidRDefault="00403990" w:rsidP="00403990">
      <w:pPr>
        <w:widowControl w:val="0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>7. Затраты на оплату услуг по предоставлению цифровых потоков для коммутируемых телефонных соединений (З</w:t>
      </w:r>
      <w:r w:rsidRPr="00403990">
        <w:rPr>
          <w:rFonts w:eastAsia="Calibri"/>
          <w:b/>
          <w:vertAlign w:val="subscript"/>
          <w:lang w:eastAsia="en-US"/>
        </w:rPr>
        <w:t>цп</w:t>
      </w:r>
      <w:r w:rsidRPr="00403990">
        <w:rPr>
          <w:rFonts w:eastAsia="Calibri"/>
          <w:b/>
          <w:lang w:eastAsia="en-US"/>
        </w:rPr>
        <w:t>) определяются по формуле:</w:t>
      </w:r>
    </w:p>
    <w:p w:rsidR="008E6C76" w:rsidRDefault="0040399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E90D50F" wp14:editId="154A9F75">
            <wp:extent cx="1818640" cy="47752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где: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Q</w:t>
      </w:r>
      <w:r w:rsidRPr="00403990">
        <w:rPr>
          <w:rFonts w:eastAsia="Calibri"/>
          <w:vertAlign w:val="subscript"/>
          <w:lang w:eastAsia="en-US"/>
        </w:rPr>
        <w:t>i цп</w:t>
      </w:r>
      <w:r w:rsidRPr="00403990">
        <w:rPr>
          <w:rFonts w:eastAsia="Calibri"/>
          <w:lang w:eastAsia="en-US"/>
        </w:rPr>
        <w:t xml:space="preserve"> - количество организованных цифровых потоков с i-й абонентской платой;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Pr="00403990">
        <w:rPr>
          <w:rFonts w:eastAsia="Calibri"/>
          <w:lang w:eastAsia="en-US"/>
        </w:rPr>
        <w:t>P</w:t>
      </w:r>
      <w:r w:rsidRPr="00403990">
        <w:rPr>
          <w:rFonts w:eastAsia="Calibri"/>
          <w:vertAlign w:val="subscript"/>
          <w:lang w:eastAsia="en-US"/>
        </w:rPr>
        <w:t>i цп</w:t>
      </w:r>
      <w:r w:rsidRPr="00403990">
        <w:rPr>
          <w:rFonts w:eastAsia="Calibri"/>
          <w:lang w:eastAsia="en-US"/>
        </w:rPr>
        <w:t xml:space="preserve"> - ежемесячная i-я абонентская плата за цифровой поток;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03990">
        <w:rPr>
          <w:rFonts w:eastAsia="Calibri"/>
          <w:lang w:eastAsia="en-US"/>
        </w:rPr>
        <w:t>N</w:t>
      </w:r>
      <w:r w:rsidRPr="00403990">
        <w:rPr>
          <w:rFonts w:eastAsia="Calibri"/>
          <w:vertAlign w:val="subscript"/>
          <w:lang w:eastAsia="en-US"/>
        </w:rPr>
        <w:t>i цп</w:t>
      </w:r>
      <w:r w:rsidRPr="00403990">
        <w:rPr>
          <w:rFonts w:eastAsia="Calibri"/>
          <w:lang w:eastAsia="en-US"/>
        </w:rPr>
        <w:t xml:space="preserve"> - количество месяцев предоставления услуги с i-й абонентской платой</w:t>
      </w:r>
      <w:r w:rsidRPr="00403990">
        <w:rPr>
          <w:rFonts w:eastAsia="Calibri"/>
          <w:b/>
          <w:lang w:eastAsia="en-US"/>
        </w:rPr>
        <w:t>.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>8. Затраты на оплату иных услуг связи в сфере информационно-коммуникационных технологий (З</w:t>
      </w:r>
      <w:r w:rsidRPr="00403990">
        <w:rPr>
          <w:rFonts w:eastAsia="Calibri"/>
          <w:b/>
          <w:vertAlign w:val="subscript"/>
          <w:lang w:eastAsia="en-US"/>
        </w:rPr>
        <w:t>пр</w:t>
      </w:r>
      <w:r w:rsidRPr="00403990">
        <w:rPr>
          <w:rFonts w:eastAsia="Calibri"/>
          <w:b/>
          <w:lang w:eastAsia="en-US"/>
        </w:rPr>
        <w:t>) определяются по формуле:</w:t>
      </w:r>
    </w:p>
    <w:p w:rsidR="008E6C76" w:rsidRDefault="0040399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60213F4" wp14:editId="48C480AF">
            <wp:extent cx="905510" cy="47752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 xml:space="preserve">где: 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P</w:t>
      </w:r>
      <w:r w:rsidRPr="00403990">
        <w:rPr>
          <w:rFonts w:eastAsia="Calibri"/>
          <w:vertAlign w:val="subscript"/>
          <w:lang w:eastAsia="en-US"/>
        </w:rPr>
        <w:t xml:space="preserve">i </w:t>
      </w:r>
      <w:proofErr w:type="gramStart"/>
      <w:r w:rsidRPr="00403990">
        <w:rPr>
          <w:rFonts w:eastAsia="Calibri"/>
          <w:vertAlign w:val="subscript"/>
          <w:lang w:eastAsia="en-US"/>
        </w:rPr>
        <w:t>пр</w:t>
      </w:r>
      <w:proofErr w:type="gramEnd"/>
      <w:r w:rsidRPr="00403990">
        <w:rPr>
          <w:rFonts w:eastAsia="Calibri"/>
          <w:lang w:eastAsia="en-US"/>
        </w:rPr>
        <w:t xml:space="preserve"> - цена по i-й иной услуге связи, определяемая по фактическим данным отчетного финансового года</w:t>
      </w:r>
      <w:r>
        <w:rPr>
          <w:rFonts w:eastAsia="Calibri"/>
          <w:lang w:eastAsia="en-US"/>
        </w:rPr>
        <w:t>.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>Затраты на содержание имущества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 xml:space="preserve">9. При определении затрат на техническое обслуживание и регламентно-профилактический </w:t>
      </w:r>
      <w:r w:rsidRPr="00E46EDC">
        <w:rPr>
          <w:rFonts w:eastAsia="Calibri"/>
          <w:lang w:eastAsia="en-US"/>
        </w:rPr>
        <w:t xml:space="preserve">ремонт, указанный в </w:t>
      </w:r>
      <w:hyperlink w:anchor="P190">
        <w:r w:rsidRPr="00E46EDC">
          <w:rPr>
            <w:rStyle w:val="a6"/>
            <w:rFonts w:eastAsia="Calibri"/>
            <w:color w:val="auto"/>
            <w:lang w:eastAsia="en-US"/>
          </w:rPr>
          <w:t>пунктах 10</w:t>
        </w:r>
      </w:hyperlink>
      <w:r w:rsidRPr="00E46EDC">
        <w:rPr>
          <w:rFonts w:eastAsia="Calibri"/>
          <w:lang w:eastAsia="en-US"/>
        </w:rPr>
        <w:t xml:space="preserve"> - </w:t>
      </w:r>
      <w:hyperlink w:anchor="P230">
        <w:r w:rsidRPr="00E46EDC">
          <w:rPr>
            <w:rStyle w:val="a6"/>
            <w:rFonts w:eastAsia="Calibri"/>
            <w:color w:val="auto"/>
            <w:lang w:eastAsia="en-US"/>
          </w:rPr>
          <w:t>15</w:t>
        </w:r>
      </w:hyperlink>
      <w:r w:rsidRPr="00E46EDC">
        <w:rPr>
          <w:rFonts w:eastAsia="Calibri"/>
          <w:lang w:eastAsia="en-US"/>
        </w:rPr>
        <w:t xml:space="preserve"> настоящих Требований, применяется </w:t>
      </w:r>
      <w:r w:rsidRPr="00E46EDC">
        <w:rPr>
          <w:rFonts w:eastAsia="Calibri"/>
          <w:lang w:eastAsia="en-US"/>
        </w:rPr>
        <w:lastRenderedPageBreak/>
        <w:t xml:space="preserve">перечень работ по </w:t>
      </w:r>
      <w:r w:rsidRPr="00403990">
        <w:rPr>
          <w:rFonts w:eastAsia="Calibri"/>
          <w:lang w:eastAsia="en-US"/>
        </w:rPr>
        <w:t>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производителя, а в случае ее отсутствия - регламентом выполнения таких работ, утвержденным заказчиком.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03990">
        <w:rPr>
          <w:rFonts w:eastAsia="Calibri"/>
          <w:b/>
          <w:lang w:eastAsia="en-US"/>
        </w:rPr>
        <w:t>10. Затраты на техническое обслуживание и регламентно-профилактический ремонт вычислительной техники (З</w:t>
      </w:r>
      <w:r w:rsidRPr="00403990">
        <w:rPr>
          <w:rFonts w:eastAsia="Calibri"/>
          <w:b/>
          <w:vertAlign w:val="subscript"/>
          <w:lang w:eastAsia="en-US"/>
        </w:rPr>
        <w:t>рвт</w:t>
      </w:r>
      <w:r w:rsidRPr="00403990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40399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8E6C76" w:rsidRDefault="0040399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03990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40C7CF3" wp14:editId="2E223CDC">
            <wp:extent cx="1483360" cy="47752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где: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Q</w:t>
      </w:r>
      <w:r w:rsidRPr="00403990">
        <w:rPr>
          <w:rFonts w:eastAsia="Calibri"/>
          <w:vertAlign w:val="subscript"/>
          <w:lang w:eastAsia="en-US"/>
        </w:rPr>
        <w:t>i рвт</w:t>
      </w:r>
      <w:r w:rsidRPr="00403990">
        <w:rPr>
          <w:rFonts w:eastAsia="Calibri"/>
          <w:lang w:eastAsia="en-US"/>
        </w:rPr>
        <w:t xml:space="preserve"> - фактическое количество i-й вычислительной техники, но не </w:t>
      </w:r>
      <w:proofErr w:type="gramStart"/>
      <w:r w:rsidRPr="00403990">
        <w:rPr>
          <w:rFonts w:eastAsia="Calibri"/>
          <w:lang w:eastAsia="en-US"/>
        </w:rPr>
        <w:t>более предельного</w:t>
      </w:r>
      <w:proofErr w:type="gramEnd"/>
      <w:r w:rsidRPr="00403990">
        <w:rPr>
          <w:rFonts w:eastAsia="Calibri"/>
          <w:lang w:eastAsia="en-US"/>
        </w:rPr>
        <w:t xml:space="preserve"> количества i-й вычислительной техники;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P</w:t>
      </w:r>
      <w:r w:rsidRPr="00403990">
        <w:rPr>
          <w:rFonts w:eastAsia="Calibri"/>
          <w:vertAlign w:val="subscript"/>
          <w:lang w:eastAsia="en-US"/>
        </w:rPr>
        <w:t>i рвт</w:t>
      </w:r>
      <w:r w:rsidRPr="00403990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Предельное количество i-й вычислительной техники (Q</w:t>
      </w:r>
      <w:r w:rsidRPr="00403990">
        <w:rPr>
          <w:rFonts w:eastAsia="Calibri"/>
          <w:vertAlign w:val="subscript"/>
          <w:lang w:eastAsia="en-US"/>
        </w:rPr>
        <w:t>i рвт предел</w:t>
      </w:r>
      <w:r w:rsidRPr="00403990">
        <w:rPr>
          <w:rFonts w:eastAsia="Calibri"/>
          <w:lang w:eastAsia="en-US"/>
        </w:rPr>
        <w:t>) определяется с округлением до целого по формуле:</w:t>
      </w:r>
    </w:p>
    <w:p w:rsidR="008E6C76" w:rsidRPr="00403990" w:rsidRDefault="008E6C76" w:rsidP="0040399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03990" w:rsidRPr="00403990" w:rsidRDefault="00403990" w:rsidP="0040399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03990">
        <w:rPr>
          <w:rFonts w:eastAsia="Calibri"/>
          <w:lang w:eastAsia="en-US"/>
        </w:rPr>
        <w:t>Q</w:t>
      </w:r>
      <w:r w:rsidRPr="00403990">
        <w:rPr>
          <w:rFonts w:eastAsia="Calibri"/>
          <w:vertAlign w:val="subscript"/>
          <w:lang w:eastAsia="en-US"/>
        </w:rPr>
        <w:t>i рвт предел</w:t>
      </w:r>
      <w:r w:rsidRPr="00403990">
        <w:rPr>
          <w:rFonts w:eastAsia="Calibri"/>
          <w:lang w:eastAsia="en-US"/>
        </w:rPr>
        <w:t xml:space="preserve"> = Ч</w:t>
      </w:r>
      <w:r w:rsidRPr="00403990">
        <w:rPr>
          <w:rFonts w:eastAsia="Calibri"/>
          <w:vertAlign w:val="subscript"/>
          <w:lang w:eastAsia="en-US"/>
        </w:rPr>
        <w:t>оп</w:t>
      </w:r>
      <w:r w:rsidRPr="00403990">
        <w:rPr>
          <w:rFonts w:eastAsia="Calibri"/>
          <w:lang w:eastAsia="en-US"/>
        </w:rPr>
        <w:t xml:space="preserve"> x 1,5,</w:t>
      </w:r>
    </w:p>
    <w:p w:rsid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где:</w:t>
      </w:r>
    </w:p>
    <w:p w:rsidR="00403990" w:rsidRPr="00403990" w:rsidRDefault="00403990" w:rsidP="0040399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403990">
        <w:rPr>
          <w:rFonts w:eastAsia="Calibri"/>
          <w:lang w:eastAsia="en-US"/>
        </w:rPr>
        <w:t>Ч</w:t>
      </w:r>
      <w:r w:rsidRPr="00403990">
        <w:rPr>
          <w:rFonts w:eastAsia="Calibri"/>
          <w:vertAlign w:val="subscript"/>
          <w:lang w:eastAsia="en-US"/>
        </w:rPr>
        <w:t>оп</w:t>
      </w:r>
      <w:r w:rsidRPr="00403990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7">
        <w:r w:rsidRPr="00185B21">
          <w:rPr>
            <w:rStyle w:val="a6"/>
            <w:rFonts w:eastAsia="Calibri"/>
            <w:color w:val="auto"/>
            <w:lang w:eastAsia="en-US"/>
          </w:rPr>
          <w:t>пунктами 17</w:t>
        </w:r>
      </w:hyperlink>
      <w:r w:rsidRPr="00185B21">
        <w:rPr>
          <w:rFonts w:eastAsia="Calibri"/>
          <w:lang w:eastAsia="en-US"/>
        </w:rPr>
        <w:t xml:space="preserve"> - </w:t>
      </w:r>
      <w:hyperlink r:id="rId18">
        <w:r w:rsidRPr="00185B21">
          <w:rPr>
            <w:rStyle w:val="a6"/>
            <w:rFonts w:eastAsia="Calibri"/>
            <w:color w:val="auto"/>
            <w:lang w:eastAsia="en-US"/>
          </w:rPr>
          <w:t>22</w:t>
        </w:r>
      </w:hyperlink>
      <w:r w:rsidRPr="00185B21">
        <w:rPr>
          <w:rFonts w:eastAsia="Calibri"/>
          <w:lang w:eastAsia="en-US"/>
        </w:rPr>
        <w:t xml:space="preserve"> Общих правил определения нормативных затрат на обеспечение функций </w:t>
      </w:r>
      <w:r w:rsidRPr="00403990">
        <w:rPr>
          <w:rFonts w:eastAsia="Calibri"/>
          <w:lang w:eastAsia="en-US"/>
        </w:rPr>
        <w:t>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N 1047 "Об Общих правилах определения нормативных затрат на обеспечение функций государственных органов, органов управления</w:t>
      </w:r>
      <w:proofErr w:type="gramEnd"/>
      <w:r w:rsidRPr="00403990">
        <w:rPr>
          <w:rFonts w:eastAsia="Calibri"/>
          <w:lang w:eastAsia="en-US"/>
        </w:rPr>
        <w:t xml:space="preserve">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740D4">
        <w:rPr>
          <w:rFonts w:eastAsia="Calibri"/>
          <w:b/>
          <w:lang w:eastAsia="en-US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5740D4">
        <w:rPr>
          <w:rFonts w:eastAsia="Calibri"/>
          <w:b/>
          <w:vertAlign w:val="subscript"/>
          <w:lang w:eastAsia="en-US"/>
        </w:rPr>
        <w:t>сби</w:t>
      </w:r>
      <w:r w:rsidRPr="005740D4">
        <w:rPr>
          <w:rFonts w:eastAsia="Calibri"/>
          <w:b/>
          <w:lang w:eastAsia="en-US"/>
        </w:rPr>
        <w:t>) определяются по формуле:</w:t>
      </w:r>
    </w:p>
    <w:p w:rsidR="008E6C76" w:rsidRDefault="008E6C76" w:rsidP="005740D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8E6C76" w:rsidRDefault="005740D4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740D4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34D23C46" wp14:editId="005F2213">
            <wp:extent cx="1492250" cy="47752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где: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Q</w:t>
      </w:r>
      <w:r w:rsidRPr="005740D4">
        <w:rPr>
          <w:rFonts w:eastAsia="Calibri"/>
          <w:vertAlign w:val="subscript"/>
          <w:lang w:eastAsia="en-US"/>
        </w:rPr>
        <w:t>i сби</w:t>
      </w:r>
      <w:r w:rsidRPr="005740D4">
        <w:rPr>
          <w:rFonts w:eastAsia="Calibri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P</w:t>
      </w:r>
      <w:r w:rsidRPr="005740D4">
        <w:rPr>
          <w:rFonts w:eastAsia="Calibri"/>
          <w:vertAlign w:val="subscript"/>
          <w:lang w:eastAsia="en-US"/>
        </w:rPr>
        <w:t>i сби</w:t>
      </w:r>
      <w:r w:rsidRPr="005740D4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8E6C76" w:rsidRDefault="008E6C76" w:rsidP="005740D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740D4">
        <w:rPr>
          <w:rFonts w:eastAsia="Calibri"/>
          <w:b/>
          <w:lang w:eastAsia="en-US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5740D4">
        <w:rPr>
          <w:rFonts w:eastAsia="Calibri"/>
          <w:b/>
          <w:vertAlign w:val="subscript"/>
          <w:lang w:eastAsia="en-US"/>
        </w:rPr>
        <w:t>стс</w:t>
      </w:r>
      <w:r w:rsidRPr="005740D4">
        <w:rPr>
          <w:rFonts w:eastAsia="Calibri"/>
          <w:b/>
          <w:lang w:eastAsia="en-US"/>
        </w:rPr>
        <w:t>) определяются по формуле:</w:t>
      </w:r>
    </w:p>
    <w:p w:rsidR="008E6C76" w:rsidRDefault="005740D4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740D4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671FF6F" wp14:editId="7E60FD4B">
            <wp:extent cx="1441450" cy="47752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где: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Q</w:t>
      </w:r>
      <w:r w:rsidRPr="005740D4">
        <w:rPr>
          <w:rFonts w:eastAsia="Calibri"/>
          <w:vertAlign w:val="subscript"/>
          <w:lang w:eastAsia="en-US"/>
        </w:rPr>
        <w:t>i стс</w:t>
      </w:r>
      <w:r w:rsidRPr="005740D4">
        <w:rPr>
          <w:rFonts w:eastAsia="Calibri"/>
          <w:lang w:eastAsia="en-US"/>
        </w:rPr>
        <w:t xml:space="preserve"> - количество автоматизированных телефонных станций i-го вида;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P</w:t>
      </w:r>
      <w:r w:rsidRPr="005740D4">
        <w:rPr>
          <w:rFonts w:eastAsia="Calibri"/>
          <w:vertAlign w:val="subscript"/>
          <w:lang w:eastAsia="en-US"/>
        </w:rPr>
        <w:t>i стс</w:t>
      </w:r>
      <w:r w:rsidRPr="005740D4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740D4">
        <w:rPr>
          <w:rFonts w:eastAsia="Calibri"/>
          <w:b/>
          <w:lang w:eastAsia="en-US"/>
        </w:rPr>
        <w:t xml:space="preserve">13. Затраты на техническое обслуживание и регламентно-профилактический </w:t>
      </w:r>
      <w:r w:rsidRPr="005740D4">
        <w:rPr>
          <w:rFonts w:eastAsia="Calibri"/>
          <w:b/>
          <w:lang w:eastAsia="en-US"/>
        </w:rPr>
        <w:lastRenderedPageBreak/>
        <w:t>ремонт локальных вычислительных сетей (З</w:t>
      </w:r>
      <w:r w:rsidRPr="005740D4">
        <w:rPr>
          <w:rFonts w:eastAsia="Calibri"/>
          <w:b/>
          <w:vertAlign w:val="subscript"/>
          <w:lang w:eastAsia="en-US"/>
        </w:rPr>
        <w:t>лвс</w:t>
      </w:r>
      <w:r w:rsidRPr="005740D4">
        <w:rPr>
          <w:rFonts w:eastAsia="Calibri"/>
          <w:b/>
          <w:lang w:eastAsia="en-US"/>
        </w:rPr>
        <w:t>) определяются по формуле:</w:t>
      </w:r>
    </w:p>
    <w:p w:rsidR="008E6C76" w:rsidRPr="005740D4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E6C76" w:rsidRDefault="005740D4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740D4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920DF02" wp14:editId="7D1847FC">
            <wp:extent cx="1483360" cy="47752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где: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Q</w:t>
      </w:r>
      <w:r w:rsidRPr="005740D4">
        <w:rPr>
          <w:rFonts w:eastAsia="Calibri"/>
          <w:vertAlign w:val="subscript"/>
          <w:lang w:eastAsia="en-US"/>
        </w:rPr>
        <w:t>i лвс</w:t>
      </w:r>
      <w:r w:rsidRPr="005740D4">
        <w:rPr>
          <w:rFonts w:eastAsia="Calibri"/>
          <w:lang w:eastAsia="en-US"/>
        </w:rPr>
        <w:t xml:space="preserve"> - количество устройств локальных вычислительных сетей i-го вида;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P</w:t>
      </w:r>
      <w:r w:rsidRPr="005740D4">
        <w:rPr>
          <w:rFonts w:eastAsia="Calibri"/>
          <w:vertAlign w:val="subscript"/>
          <w:lang w:eastAsia="en-US"/>
        </w:rPr>
        <w:t>i лвс</w:t>
      </w:r>
      <w:r w:rsidRPr="005740D4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E6C76" w:rsidRPr="005740D4" w:rsidRDefault="008E6C76" w:rsidP="005740D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740D4">
        <w:rPr>
          <w:rFonts w:eastAsia="Calibri"/>
          <w:b/>
          <w:lang w:eastAsia="en-US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5740D4">
        <w:rPr>
          <w:rFonts w:eastAsia="Calibri"/>
          <w:b/>
          <w:vertAlign w:val="subscript"/>
          <w:lang w:eastAsia="en-US"/>
        </w:rPr>
        <w:t>сбп</w:t>
      </w:r>
      <w:r w:rsidRPr="005740D4">
        <w:rPr>
          <w:rFonts w:eastAsia="Calibri"/>
          <w:b/>
          <w:lang w:eastAsia="en-US"/>
        </w:rPr>
        <w:t>) определяются по формуле:</w:t>
      </w:r>
    </w:p>
    <w:p w:rsidR="008E6C76" w:rsidRDefault="005740D4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740D4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11DEBBEE" wp14:editId="28DC5B2D">
            <wp:extent cx="1492250" cy="47752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где: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Q</w:t>
      </w:r>
      <w:r w:rsidRPr="005740D4">
        <w:rPr>
          <w:rFonts w:eastAsia="Calibri"/>
          <w:vertAlign w:val="subscript"/>
          <w:lang w:eastAsia="en-US"/>
        </w:rPr>
        <w:t>i сбп</w:t>
      </w:r>
      <w:r w:rsidRPr="005740D4">
        <w:rPr>
          <w:rFonts w:eastAsia="Calibri"/>
          <w:lang w:eastAsia="en-US"/>
        </w:rPr>
        <w:t xml:space="preserve"> - количество модулей бесперебойного питания i-го вида;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740D4">
        <w:rPr>
          <w:rFonts w:eastAsia="Calibri"/>
          <w:lang w:eastAsia="en-US"/>
        </w:rPr>
        <w:t>P</w:t>
      </w:r>
      <w:r w:rsidRPr="005740D4">
        <w:rPr>
          <w:rFonts w:eastAsia="Calibri"/>
          <w:vertAlign w:val="subscript"/>
          <w:lang w:eastAsia="en-US"/>
        </w:rPr>
        <w:t>i сбп</w:t>
      </w:r>
      <w:r w:rsidRPr="005740D4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модуля бесперебойного питания i-го вида в год</w:t>
      </w:r>
      <w:r w:rsidRPr="005740D4">
        <w:rPr>
          <w:rFonts w:eastAsia="Calibri"/>
          <w:b/>
          <w:lang w:eastAsia="en-US"/>
        </w:rPr>
        <w:t>.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5740D4">
        <w:rPr>
          <w:rFonts w:eastAsia="Calibri"/>
          <w:b/>
          <w:lang w:eastAsia="en-US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(З</w:t>
      </w:r>
      <w:r w:rsidRPr="005740D4">
        <w:rPr>
          <w:rFonts w:eastAsia="Calibri"/>
          <w:b/>
          <w:vertAlign w:val="subscript"/>
          <w:lang w:eastAsia="en-US"/>
        </w:rPr>
        <w:t>рпм</w:t>
      </w:r>
      <w:r w:rsidRPr="005740D4">
        <w:rPr>
          <w:rFonts w:eastAsia="Calibri"/>
          <w:b/>
          <w:lang w:eastAsia="en-US"/>
        </w:rPr>
        <w:t>) определяются по формуле:</w:t>
      </w:r>
    </w:p>
    <w:p w:rsidR="008E6C76" w:rsidRDefault="005740D4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740D4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44DAD7B" wp14:editId="53051CA7">
            <wp:extent cx="1550670" cy="477520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где: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Q</w:t>
      </w:r>
      <w:r w:rsidRPr="005740D4">
        <w:rPr>
          <w:rFonts w:eastAsia="Calibri"/>
          <w:vertAlign w:val="subscript"/>
          <w:lang w:eastAsia="en-US"/>
        </w:rPr>
        <w:t>i рпм</w:t>
      </w:r>
      <w:r w:rsidRPr="005740D4">
        <w:rPr>
          <w:rFonts w:eastAsia="Calibri"/>
          <w:lang w:eastAsia="en-US"/>
        </w:rPr>
        <w:t xml:space="preserve"> - количество i-х принтеров, многофункциональных устройств и копировальных аппаратов и иной оргтехники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5740D4">
        <w:rPr>
          <w:rFonts w:eastAsia="Calibri"/>
          <w:lang w:eastAsia="en-US"/>
        </w:rPr>
        <w:t xml:space="preserve"> органов;</w:t>
      </w:r>
    </w:p>
    <w:p w:rsidR="005740D4" w:rsidRPr="005740D4" w:rsidRDefault="005740D4" w:rsidP="005740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740D4">
        <w:rPr>
          <w:rFonts w:eastAsia="Calibri"/>
          <w:lang w:eastAsia="en-US"/>
        </w:rPr>
        <w:t>P</w:t>
      </w:r>
      <w:r w:rsidRPr="005740D4">
        <w:rPr>
          <w:rFonts w:eastAsia="Calibri"/>
          <w:vertAlign w:val="subscript"/>
          <w:lang w:eastAsia="en-US"/>
        </w:rPr>
        <w:t>i рпм</w:t>
      </w:r>
      <w:r w:rsidRPr="005740D4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и иной оргтехники в год.</w:t>
      </w:r>
    </w:p>
    <w:p w:rsidR="005740D4" w:rsidRDefault="005740D4" w:rsidP="005740D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E46EDC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Затраты на приобретение прочих работ и услуг, не относящиеся</w:t>
      </w:r>
      <w:r w:rsidR="00E46EDC">
        <w:rPr>
          <w:rFonts w:eastAsia="Calibri"/>
          <w:b/>
          <w:lang w:eastAsia="en-US"/>
        </w:rPr>
        <w:t xml:space="preserve"> </w:t>
      </w:r>
      <w:r w:rsidRPr="000E55A9">
        <w:rPr>
          <w:rFonts w:eastAsia="Calibri"/>
          <w:b/>
          <w:lang w:eastAsia="en-US"/>
        </w:rPr>
        <w:t xml:space="preserve">к затратам 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на услуги связи, аренду и содержание имущества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0E55A9">
        <w:rPr>
          <w:rFonts w:eastAsia="Calibri"/>
          <w:b/>
          <w:vertAlign w:val="subscript"/>
          <w:lang w:eastAsia="en-US"/>
        </w:rPr>
        <w:t>спо</w:t>
      </w:r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спо</w:t>
      </w:r>
      <w:r w:rsidRPr="000E55A9">
        <w:rPr>
          <w:rFonts w:eastAsia="Calibri"/>
          <w:b/>
          <w:lang w:eastAsia="en-US"/>
        </w:rPr>
        <w:t xml:space="preserve"> = З</w:t>
      </w:r>
      <w:r w:rsidRPr="000E55A9">
        <w:rPr>
          <w:rFonts w:eastAsia="Calibri"/>
          <w:b/>
          <w:vertAlign w:val="subscript"/>
          <w:lang w:eastAsia="en-US"/>
        </w:rPr>
        <w:t>сспс</w:t>
      </w:r>
      <w:r w:rsidRPr="000E55A9">
        <w:rPr>
          <w:rFonts w:eastAsia="Calibri"/>
          <w:b/>
          <w:lang w:eastAsia="en-US"/>
        </w:rPr>
        <w:t xml:space="preserve"> + З</w:t>
      </w:r>
      <w:r w:rsidRPr="000E55A9">
        <w:rPr>
          <w:rFonts w:eastAsia="Calibri"/>
          <w:b/>
          <w:vertAlign w:val="subscript"/>
          <w:lang w:eastAsia="en-US"/>
        </w:rPr>
        <w:t>сип</w:t>
      </w:r>
      <w:r w:rsidRPr="000E55A9">
        <w:rPr>
          <w:rFonts w:eastAsia="Calibri"/>
          <w:b/>
          <w:lang w:eastAsia="en-US"/>
        </w:rPr>
        <w:t>,</w:t>
      </w:r>
    </w:p>
    <w:p w:rsidR="008E6C76" w:rsidRDefault="008E6C7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З</w:t>
      </w:r>
      <w:r w:rsidRPr="000E55A9">
        <w:rPr>
          <w:rFonts w:eastAsia="Calibri"/>
          <w:vertAlign w:val="subscript"/>
          <w:lang w:eastAsia="en-US"/>
        </w:rPr>
        <w:t>сспс</w:t>
      </w:r>
      <w:r w:rsidRPr="000E55A9">
        <w:rPr>
          <w:rFonts w:eastAsia="Calibri"/>
          <w:lang w:eastAsia="en-US"/>
        </w:rPr>
        <w:t xml:space="preserve"> - затраты на оплату услуг по сопровождению справочно-правовых систем;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З</w:t>
      </w:r>
      <w:r w:rsidRPr="000E55A9">
        <w:rPr>
          <w:rFonts w:eastAsia="Calibri"/>
          <w:vertAlign w:val="subscript"/>
          <w:lang w:eastAsia="en-US"/>
        </w:rPr>
        <w:t>сип</w:t>
      </w:r>
      <w:r w:rsidRPr="000E55A9">
        <w:rPr>
          <w:rFonts w:eastAsia="Calibri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8E6C76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17. Затраты на оплату услуг по сопровождению справочно-правовых систем (З</w:t>
      </w:r>
      <w:r w:rsidRPr="000E55A9">
        <w:rPr>
          <w:rFonts w:eastAsia="Calibri"/>
          <w:b/>
          <w:vertAlign w:val="subscript"/>
          <w:lang w:eastAsia="en-US"/>
        </w:rPr>
        <w:t>сспс</w:t>
      </w:r>
      <w:r w:rsidRPr="000E55A9">
        <w:rPr>
          <w:rFonts w:eastAsia="Calibri"/>
          <w:b/>
          <w:lang w:eastAsia="en-US"/>
        </w:rPr>
        <w:t>) определяются по формуле:</w:t>
      </w:r>
    </w:p>
    <w:p w:rsidR="008E6C76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ED06C66" wp14:editId="0CDB4EA3">
            <wp:extent cx="1089660" cy="47752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0E55A9">
        <w:rPr>
          <w:rFonts w:eastAsia="Calibri"/>
          <w:lang w:eastAsia="en-US"/>
        </w:rPr>
        <w:t>де</w:t>
      </w:r>
      <w:r>
        <w:rPr>
          <w:rFonts w:eastAsia="Calibri"/>
          <w:lang w:eastAsia="en-US"/>
        </w:rPr>
        <w:t>:</w:t>
      </w:r>
      <w:r w:rsidRPr="000E55A9">
        <w:rPr>
          <w:rFonts w:eastAsia="Calibri"/>
          <w:lang w:eastAsia="en-US"/>
        </w:rPr>
        <w:t xml:space="preserve"> 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i сспс</w:t>
      </w:r>
      <w:r w:rsidRPr="000E55A9">
        <w:rPr>
          <w:rFonts w:eastAsia="Calibri"/>
          <w:lang w:eastAsia="en-US"/>
        </w:rPr>
        <w:t xml:space="preserve"> - цена сопровождения i-й справочно-правовой системы, определяемая согласно </w:t>
      </w:r>
      <w:r w:rsidRPr="000E55A9">
        <w:rPr>
          <w:rFonts w:eastAsia="Calibri"/>
          <w:lang w:eastAsia="en-US"/>
        </w:rPr>
        <w:lastRenderedPageBreak/>
        <w:t>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E6C76" w:rsidRDefault="008E6C76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18. Затраты на оплату услуг по сопровождению и приобретению иного программного обеспечения (З</w:t>
      </w:r>
      <w:r w:rsidRPr="000E55A9">
        <w:rPr>
          <w:rFonts w:eastAsia="Calibri"/>
          <w:b/>
          <w:vertAlign w:val="subscript"/>
          <w:lang w:eastAsia="en-US"/>
        </w:rPr>
        <w:t>сип</w:t>
      </w:r>
      <w:r w:rsidRPr="000E55A9">
        <w:rPr>
          <w:rFonts w:eastAsia="Calibri"/>
          <w:b/>
          <w:lang w:eastAsia="en-US"/>
        </w:rPr>
        <w:t>) определяются по формуле:</w:t>
      </w:r>
    </w:p>
    <w:p w:rsidR="008E6C76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6CBA9AF0" wp14:editId="4DD6CCB1">
            <wp:extent cx="2237740" cy="48641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g ипо</w:t>
      </w:r>
      <w:r w:rsidRPr="000E55A9">
        <w:rPr>
          <w:rFonts w:eastAsia="Calibri"/>
          <w:lang w:eastAsia="en-US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j пнл</w:t>
      </w:r>
      <w:r w:rsidRPr="000E55A9">
        <w:rPr>
          <w:rFonts w:eastAsia="Calibri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j пнл</w:t>
      </w:r>
      <w:r w:rsidRPr="000E55A9">
        <w:rPr>
          <w:rFonts w:eastAsia="Calibri"/>
          <w:lang w:eastAsia="en-US"/>
        </w:rPr>
        <w:t xml:space="preserve"> - количество приобретаемых простых (неисключительных) лицензий на использование g-го программного обеспечения.</w:t>
      </w:r>
    </w:p>
    <w:p w:rsidR="008E6C76" w:rsidRPr="000E55A9" w:rsidRDefault="008E6C76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19. Затраты на оплату услуг, связанных с обеспечением безопасности информации (З</w:t>
      </w:r>
      <w:r w:rsidRPr="000E55A9">
        <w:rPr>
          <w:rFonts w:eastAsia="Calibri"/>
          <w:b/>
          <w:vertAlign w:val="subscript"/>
          <w:lang w:eastAsia="en-US"/>
        </w:rPr>
        <w:t>оби</w:t>
      </w:r>
      <w:r w:rsidRPr="000E55A9">
        <w:rPr>
          <w:rFonts w:eastAsia="Calibri"/>
          <w:b/>
          <w:lang w:eastAsia="en-US"/>
        </w:rPr>
        <w:t>), определяются по формуле:</w:t>
      </w:r>
    </w:p>
    <w:p w:rsidR="008E6C76" w:rsidRDefault="008E6C76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З</w:t>
      </w:r>
      <w:r w:rsidRPr="000E55A9">
        <w:rPr>
          <w:rFonts w:eastAsia="Calibri"/>
          <w:b/>
          <w:vertAlign w:val="subscript"/>
          <w:lang w:eastAsia="en-US"/>
        </w:rPr>
        <w:t>оби</w:t>
      </w:r>
      <w:r w:rsidRPr="000E55A9">
        <w:rPr>
          <w:rFonts w:eastAsia="Calibri"/>
          <w:b/>
          <w:lang w:eastAsia="en-US"/>
        </w:rPr>
        <w:t xml:space="preserve"> = З</w:t>
      </w:r>
      <w:r w:rsidRPr="000E55A9">
        <w:rPr>
          <w:rFonts w:eastAsia="Calibri"/>
          <w:b/>
          <w:vertAlign w:val="subscript"/>
          <w:lang w:eastAsia="en-US"/>
        </w:rPr>
        <w:t>ат</w:t>
      </w:r>
      <w:r w:rsidRPr="000E55A9">
        <w:rPr>
          <w:rFonts w:eastAsia="Calibri"/>
          <w:b/>
          <w:lang w:eastAsia="en-US"/>
        </w:rPr>
        <w:t xml:space="preserve"> + З</w:t>
      </w:r>
      <w:r w:rsidRPr="000E55A9">
        <w:rPr>
          <w:rFonts w:eastAsia="Calibri"/>
          <w:b/>
          <w:vertAlign w:val="subscript"/>
          <w:lang w:eastAsia="en-US"/>
        </w:rPr>
        <w:t>нп</w:t>
      </w:r>
      <w:r w:rsidRPr="000E55A9">
        <w:rPr>
          <w:rFonts w:eastAsia="Calibri"/>
          <w:b/>
          <w:lang w:eastAsia="en-US"/>
        </w:rPr>
        <w:t>,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З</w:t>
      </w:r>
      <w:r w:rsidRPr="000E55A9">
        <w:rPr>
          <w:rFonts w:eastAsia="Calibri"/>
          <w:vertAlign w:val="subscript"/>
          <w:lang w:eastAsia="en-US"/>
        </w:rPr>
        <w:t>ат</w:t>
      </w:r>
      <w:r w:rsidRPr="000E55A9">
        <w:rPr>
          <w:rFonts w:eastAsia="Calibri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З</w:t>
      </w:r>
      <w:r w:rsidRPr="000E55A9">
        <w:rPr>
          <w:rFonts w:eastAsia="Calibri"/>
          <w:vertAlign w:val="subscript"/>
          <w:lang w:eastAsia="en-US"/>
        </w:rPr>
        <w:t>нп</w:t>
      </w:r>
      <w:r w:rsidRPr="000E55A9">
        <w:rPr>
          <w:rFonts w:eastAsia="Calibri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20. Затраты на проведение аттестационных, проверочных и контрольных мероприятий (З</w:t>
      </w:r>
      <w:r w:rsidRPr="000E55A9">
        <w:rPr>
          <w:rFonts w:eastAsia="Calibri"/>
          <w:b/>
          <w:vertAlign w:val="subscript"/>
          <w:lang w:eastAsia="en-US"/>
        </w:rPr>
        <w:t>ат</w:t>
      </w:r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2E06EA78" wp14:editId="5A5DC12E">
            <wp:extent cx="2388870" cy="48641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 об</w:t>
      </w:r>
      <w:r w:rsidRPr="000E55A9">
        <w:rPr>
          <w:rFonts w:eastAsia="Calibri"/>
          <w:lang w:eastAsia="en-US"/>
        </w:rPr>
        <w:t xml:space="preserve"> - количество аттестуемых i-х объектов (помещений);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 xml:space="preserve">i </w:t>
      </w:r>
      <w:proofErr w:type="gramStart"/>
      <w:r w:rsidRPr="000E55A9">
        <w:rPr>
          <w:rFonts w:eastAsia="Calibri"/>
          <w:vertAlign w:val="subscript"/>
          <w:lang w:eastAsia="en-US"/>
        </w:rPr>
        <w:t>об</w:t>
      </w:r>
      <w:proofErr w:type="gramEnd"/>
      <w:r w:rsidRPr="000E55A9">
        <w:rPr>
          <w:rFonts w:eastAsia="Calibri"/>
          <w:lang w:eastAsia="en-US"/>
        </w:rPr>
        <w:t xml:space="preserve"> - </w:t>
      </w:r>
      <w:proofErr w:type="gramStart"/>
      <w:r w:rsidRPr="000E55A9">
        <w:rPr>
          <w:rFonts w:eastAsia="Calibri"/>
          <w:lang w:eastAsia="en-US"/>
        </w:rPr>
        <w:t>цена</w:t>
      </w:r>
      <w:proofErr w:type="gramEnd"/>
      <w:r w:rsidRPr="000E55A9">
        <w:rPr>
          <w:rFonts w:eastAsia="Calibri"/>
          <w:lang w:eastAsia="en-US"/>
        </w:rPr>
        <w:t xml:space="preserve"> проведения аттестации 1 i-го объекта (помещения);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j ус</w:t>
      </w:r>
      <w:r w:rsidRPr="000E55A9">
        <w:rPr>
          <w:rFonts w:eastAsia="Calibri"/>
          <w:lang w:eastAsia="en-US"/>
        </w:rPr>
        <w:t xml:space="preserve"> - количество единиц j-го оборудования (устройств), требующих проверки;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j ус</w:t>
      </w:r>
      <w:r w:rsidRPr="000E55A9">
        <w:rPr>
          <w:rFonts w:eastAsia="Calibri"/>
          <w:lang w:eastAsia="en-US"/>
        </w:rPr>
        <w:t xml:space="preserve"> - цена проведения проверки 1 единицы j-го оборудования (устройства).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0E55A9">
        <w:rPr>
          <w:rFonts w:eastAsia="Calibri"/>
          <w:b/>
          <w:vertAlign w:val="subscript"/>
          <w:lang w:eastAsia="en-US"/>
        </w:rPr>
        <w:t>нп</w:t>
      </w:r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E55A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73CA40E" wp14:editId="1C6EACD7">
            <wp:extent cx="1366520" cy="47752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 нп</w:t>
      </w:r>
      <w:r w:rsidRPr="000E55A9">
        <w:rPr>
          <w:rFonts w:eastAsia="Calibri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i нп</w:t>
      </w:r>
      <w:r w:rsidRPr="000E55A9">
        <w:rPr>
          <w:rFonts w:eastAsia="Calibri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22. Затраты на оплату работ по монтажу (установке), дооборудованию и наладке оборудования (З</w:t>
      </w:r>
      <w:r w:rsidRPr="000E55A9">
        <w:rPr>
          <w:rFonts w:eastAsia="Calibri"/>
          <w:b/>
          <w:vertAlign w:val="subscript"/>
          <w:lang w:eastAsia="en-US"/>
        </w:rPr>
        <w:t>м</w:t>
      </w:r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6"/>
          <w:sz w:val="22"/>
          <w:szCs w:val="22"/>
        </w:rPr>
        <w:lastRenderedPageBreak/>
        <w:drawing>
          <wp:inline distT="0" distB="0" distL="0" distR="0" wp14:anchorId="3A5CF58C" wp14:editId="1B44DFE4">
            <wp:extent cx="1240790" cy="47752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 м</w:t>
      </w:r>
      <w:r w:rsidRPr="000E55A9">
        <w:rPr>
          <w:rFonts w:eastAsia="Calibri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i м</w:t>
      </w:r>
      <w:r w:rsidRPr="000E55A9">
        <w:rPr>
          <w:rFonts w:eastAsia="Calibri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0E55A9" w:rsidRDefault="000E55A9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Затраты на приобретение основных средств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23. Затраты на приобретение рабочих станций (З</w:t>
      </w:r>
      <w:r w:rsidRPr="000E55A9">
        <w:rPr>
          <w:rFonts w:eastAsia="Calibri"/>
          <w:b/>
          <w:vertAlign w:val="subscript"/>
          <w:lang w:eastAsia="en-US"/>
        </w:rPr>
        <w:t>рст</w:t>
      </w:r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650FF0E" wp14:editId="2C559B9F">
            <wp:extent cx="1785620" cy="47752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 рст предел</w:t>
      </w:r>
      <w:r w:rsidRPr="000E55A9">
        <w:rPr>
          <w:rFonts w:eastAsia="Calibri"/>
          <w:lang w:eastAsia="en-US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i рст</w:t>
      </w:r>
      <w:r w:rsidRPr="000E55A9">
        <w:rPr>
          <w:rFonts w:eastAsia="Calibri"/>
          <w:lang w:eastAsia="en-US"/>
        </w:rPr>
        <w:t xml:space="preserve"> - цена приобретения 1 рабочей станции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0E55A9">
        <w:rPr>
          <w:rFonts w:eastAsia="Calibri"/>
          <w:lang w:eastAsia="en-US"/>
        </w:rPr>
        <w:t xml:space="preserve"> органов.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lang w:eastAsia="en-US"/>
        </w:rPr>
        <w:t>Предельное количество рабочих станций по i-й должности (Q</w:t>
      </w:r>
      <w:r w:rsidRPr="000E55A9">
        <w:rPr>
          <w:rFonts w:eastAsia="Calibri"/>
          <w:vertAlign w:val="subscript"/>
          <w:lang w:eastAsia="en-US"/>
        </w:rPr>
        <w:t>i рст предел</w:t>
      </w:r>
      <w:r w:rsidRPr="000E55A9">
        <w:rPr>
          <w:rFonts w:eastAsia="Calibri"/>
          <w:lang w:eastAsia="en-US"/>
        </w:rPr>
        <w:t>) определяется по формуле</w:t>
      </w:r>
      <w:r w:rsidRPr="000E55A9">
        <w:rPr>
          <w:rFonts w:eastAsia="Calibri"/>
          <w:b/>
          <w:lang w:eastAsia="en-US"/>
        </w:rPr>
        <w:t>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 рст предел</w:t>
      </w:r>
      <w:r w:rsidRPr="000E55A9">
        <w:rPr>
          <w:rFonts w:eastAsia="Calibri"/>
          <w:lang w:eastAsia="en-US"/>
        </w:rPr>
        <w:t xml:space="preserve"> = Ч</w:t>
      </w:r>
      <w:r w:rsidRPr="000E55A9">
        <w:rPr>
          <w:rFonts w:eastAsia="Calibri"/>
          <w:vertAlign w:val="subscript"/>
          <w:lang w:eastAsia="en-US"/>
        </w:rPr>
        <w:t>оп</w:t>
      </w:r>
      <w:r w:rsidRPr="000E55A9">
        <w:rPr>
          <w:rFonts w:eastAsia="Calibri"/>
          <w:lang w:eastAsia="en-US"/>
        </w:rPr>
        <w:t xml:space="preserve"> x 1,5,</w:t>
      </w:r>
    </w:p>
    <w:p w:rsid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0E55A9">
        <w:rPr>
          <w:rFonts w:eastAsia="Calibri"/>
          <w:lang w:eastAsia="en-US"/>
        </w:rPr>
        <w:t>де</w:t>
      </w:r>
      <w:r>
        <w:rPr>
          <w:rFonts w:eastAsia="Calibri"/>
          <w:lang w:eastAsia="en-US"/>
        </w:rPr>
        <w:t>: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Pr="000E55A9">
        <w:rPr>
          <w:rFonts w:eastAsia="Calibri"/>
          <w:lang w:eastAsia="en-US"/>
        </w:rPr>
        <w:t>Ч</w:t>
      </w:r>
      <w:r w:rsidRPr="000E55A9">
        <w:rPr>
          <w:rFonts w:eastAsia="Calibri"/>
          <w:vertAlign w:val="subscript"/>
          <w:lang w:eastAsia="en-US"/>
        </w:rPr>
        <w:t>оп</w:t>
      </w:r>
      <w:r w:rsidRPr="000E55A9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30">
        <w:r w:rsidRPr="000E55A9">
          <w:rPr>
            <w:rStyle w:val="a6"/>
            <w:rFonts w:eastAsia="Calibri"/>
            <w:lang w:eastAsia="en-US"/>
          </w:rPr>
          <w:t>пунктами 17</w:t>
        </w:r>
      </w:hyperlink>
      <w:r w:rsidRPr="000E55A9">
        <w:rPr>
          <w:rFonts w:eastAsia="Calibri"/>
          <w:lang w:eastAsia="en-US"/>
        </w:rPr>
        <w:t xml:space="preserve"> - </w:t>
      </w:r>
      <w:hyperlink r:id="rId31">
        <w:r w:rsidRPr="000E55A9">
          <w:rPr>
            <w:rStyle w:val="a6"/>
            <w:rFonts w:eastAsia="Calibri"/>
            <w:lang w:eastAsia="en-US"/>
          </w:rPr>
          <w:t>22</w:t>
        </w:r>
      </w:hyperlink>
      <w:r w:rsidRPr="000E55A9">
        <w:rPr>
          <w:rFonts w:eastAsia="Calibri"/>
          <w:lang w:eastAsia="en-US"/>
        </w:rPr>
        <w:t xml:space="preserve"> Общих правил определения нормативных затрат.</w:t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0E55A9">
        <w:rPr>
          <w:rFonts w:eastAsia="Calibri"/>
          <w:b/>
          <w:lang w:eastAsia="en-US"/>
        </w:rPr>
        <w:t>24. Затраты на приобретение принтеров, многофункциональных устройств и копировальных аппаратов и иной оргтехники (З</w:t>
      </w:r>
      <w:r w:rsidRPr="000E55A9">
        <w:rPr>
          <w:rFonts w:eastAsia="Calibri"/>
          <w:b/>
          <w:vertAlign w:val="subscript"/>
          <w:lang w:eastAsia="en-US"/>
        </w:rPr>
        <w:t>пм</w:t>
      </w:r>
      <w:r w:rsidRPr="000E55A9">
        <w:rPr>
          <w:rFonts w:eastAsia="Calibri"/>
          <w:b/>
          <w:lang w:eastAsia="en-US"/>
        </w:rPr>
        <w:t>) определяются по формуле: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E55A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763F220" wp14:editId="504CB347">
            <wp:extent cx="1399540" cy="47752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Pr="000E55A9" w:rsidRDefault="000E55A9" w:rsidP="000E55A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где:</w:t>
      </w:r>
    </w:p>
    <w:p w:rsidR="000E55A9" w:rsidRPr="000E55A9" w:rsidRDefault="000E55A9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Q</w:t>
      </w:r>
      <w:r w:rsidRPr="000E55A9">
        <w:rPr>
          <w:rFonts w:eastAsia="Calibri"/>
          <w:vertAlign w:val="subscript"/>
          <w:lang w:eastAsia="en-US"/>
        </w:rPr>
        <w:t>i пм</w:t>
      </w:r>
      <w:r w:rsidRPr="000E55A9">
        <w:rPr>
          <w:rFonts w:eastAsia="Calibri"/>
          <w:lang w:eastAsia="en-US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7A6E8E">
        <w:rPr>
          <w:rFonts w:eastAsia="Calibri"/>
          <w:lang w:eastAsia="en-US"/>
        </w:rPr>
        <w:t>муниципальных</w:t>
      </w:r>
      <w:r w:rsidRPr="000E55A9">
        <w:rPr>
          <w:rFonts w:eastAsia="Calibri"/>
          <w:lang w:eastAsia="en-US"/>
        </w:rPr>
        <w:t xml:space="preserve"> органов;</w:t>
      </w:r>
    </w:p>
    <w:p w:rsidR="000E55A9" w:rsidRPr="000E55A9" w:rsidRDefault="000E55A9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E55A9">
        <w:rPr>
          <w:rFonts w:eastAsia="Calibri"/>
          <w:lang w:eastAsia="en-US"/>
        </w:rPr>
        <w:t>P</w:t>
      </w:r>
      <w:r w:rsidRPr="000E55A9">
        <w:rPr>
          <w:rFonts w:eastAsia="Calibri"/>
          <w:vertAlign w:val="subscript"/>
          <w:lang w:eastAsia="en-US"/>
        </w:rPr>
        <w:t>i пм</w:t>
      </w:r>
      <w:r w:rsidRPr="000E55A9">
        <w:rPr>
          <w:rFonts w:eastAsia="Calibri"/>
          <w:lang w:eastAsia="en-US"/>
        </w:rPr>
        <w:t xml:space="preserve"> - цена 1 i-го типа принтера, многофункционального устройства и копировального аппарата и иной оргтехники в соответствии с нормативами </w:t>
      </w:r>
      <w:r w:rsidR="007A6E8E">
        <w:rPr>
          <w:rFonts w:eastAsia="Calibri"/>
          <w:lang w:eastAsia="en-US"/>
        </w:rPr>
        <w:t>муниципальных</w:t>
      </w:r>
      <w:r w:rsidRPr="000E55A9">
        <w:rPr>
          <w:rFonts w:eastAsia="Calibri"/>
          <w:lang w:eastAsia="en-US"/>
        </w:rPr>
        <w:t xml:space="preserve"> органов.</w:t>
      </w:r>
    </w:p>
    <w:p w:rsid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A6E8E">
        <w:rPr>
          <w:rFonts w:eastAsia="Calibri"/>
          <w:b/>
          <w:lang w:eastAsia="en-US"/>
        </w:rPr>
        <w:t>25. Затраты на приобретение средств подвижной связи (З</w:t>
      </w:r>
      <w:r w:rsidRPr="007A6E8E">
        <w:rPr>
          <w:rFonts w:eastAsia="Calibri"/>
          <w:b/>
          <w:vertAlign w:val="subscript"/>
          <w:lang w:eastAsia="en-US"/>
        </w:rPr>
        <w:t>прсот</w:t>
      </w:r>
      <w:r w:rsidRPr="007A6E8E">
        <w:rPr>
          <w:rFonts w:eastAsia="Calibri"/>
          <w:b/>
          <w:lang w:eastAsia="en-US"/>
        </w:rPr>
        <w:t>) определяются по формуле:</w:t>
      </w:r>
    </w:p>
    <w:p w:rsidR="000E55A9" w:rsidRDefault="007A6E8E" w:rsidP="007A6E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7A6E8E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0E2C946" wp14:editId="47507884">
            <wp:extent cx="1760220" cy="47180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A6E8E">
        <w:rPr>
          <w:rFonts w:eastAsia="Calibri"/>
          <w:lang w:eastAsia="en-US"/>
        </w:rPr>
        <w:t>где:</w:t>
      </w: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A6E8E">
        <w:rPr>
          <w:rFonts w:eastAsia="Calibri"/>
          <w:lang w:eastAsia="en-US"/>
        </w:rPr>
        <w:t>Q</w:t>
      </w:r>
      <w:r w:rsidRPr="007A6E8E">
        <w:rPr>
          <w:rFonts w:eastAsia="Calibri"/>
          <w:vertAlign w:val="subscript"/>
          <w:lang w:eastAsia="en-US"/>
        </w:rPr>
        <w:t>i прсот</w:t>
      </w:r>
      <w:r w:rsidRPr="007A6E8E">
        <w:rPr>
          <w:rFonts w:eastAsia="Calibri"/>
          <w:lang w:eastAsia="en-US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7A6E8E">
        <w:rPr>
          <w:rFonts w:eastAsia="Calibri"/>
          <w:lang w:eastAsia="en-US"/>
        </w:rPr>
        <w:t xml:space="preserve"> органов, определенными с учетом нормативов затрат на приобретение сре</w:t>
      </w:r>
      <w:proofErr w:type="gramStart"/>
      <w:r w:rsidRPr="007A6E8E">
        <w:rPr>
          <w:rFonts w:eastAsia="Calibri"/>
          <w:lang w:eastAsia="en-US"/>
        </w:rPr>
        <w:t>дств св</w:t>
      </w:r>
      <w:proofErr w:type="gramEnd"/>
      <w:r w:rsidRPr="007A6E8E">
        <w:rPr>
          <w:rFonts w:eastAsia="Calibri"/>
          <w:lang w:eastAsia="en-US"/>
        </w:rPr>
        <w:t>язи;</w:t>
      </w: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A6E8E">
        <w:rPr>
          <w:rFonts w:eastAsia="Calibri"/>
          <w:lang w:eastAsia="en-US"/>
        </w:rPr>
        <w:t>P</w:t>
      </w:r>
      <w:r w:rsidRPr="007A6E8E">
        <w:rPr>
          <w:rFonts w:eastAsia="Calibri"/>
          <w:vertAlign w:val="subscript"/>
          <w:lang w:eastAsia="en-US"/>
        </w:rPr>
        <w:t>i прсот</w:t>
      </w:r>
      <w:r w:rsidRPr="007A6E8E">
        <w:rPr>
          <w:rFonts w:eastAsia="Calibri"/>
          <w:lang w:eastAsia="en-US"/>
        </w:rPr>
        <w:t xml:space="preserve"> - стоимость 1 средства подвижной связи для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7A6E8E">
        <w:rPr>
          <w:rFonts w:eastAsia="Calibri"/>
          <w:lang w:eastAsia="en-US"/>
        </w:rPr>
        <w:t xml:space="preserve"> органов, определенными с учетом нормативов затрат на приобретение сре</w:t>
      </w:r>
      <w:proofErr w:type="gramStart"/>
      <w:r w:rsidRPr="007A6E8E">
        <w:rPr>
          <w:rFonts w:eastAsia="Calibri"/>
          <w:lang w:eastAsia="en-US"/>
        </w:rPr>
        <w:t>дств св</w:t>
      </w:r>
      <w:proofErr w:type="gramEnd"/>
      <w:r w:rsidRPr="007A6E8E">
        <w:rPr>
          <w:rFonts w:eastAsia="Calibri"/>
          <w:lang w:eastAsia="en-US"/>
        </w:rPr>
        <w:t>язи.</w:t>
      </w:r>
    </w:p>
    <w:p w:rsidR="007A6E8E" w:rsidRDefault="007A6E8E" w:rsidP="007A6E8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A6E8E">
        <w:rPr>
          <w:rFonts w:eastAsia="Calibri"/>
          <w:b/>
          <w:lang w:eastAsia="en-US"/>
        </w:rPr>
        <w:t>26. Затраты на приобретение планшетных компьютеров (З</w:t>
      </w:r>
      <w:r w:rsidRPr="007A6E8E">
        <w:rPr>
          <w:rFonts w:eastAsia="Calibri"/>
          <w:b/>
          <w:vertAlign w:val="subscript"/>
          <w:lang w:eastAsia="en-US"/>
        </w:rPr>
        <w:t>прпк</w:t>
      </w:r>
      <w:r w:rsidRPr="007A6E8E">
        <w:rPr>
          <w:rFonts w:eastAsia="Calibri"/>
          <w:b/>
          <w:lang w:eastAsia="en-US"/>
        </w:rPr>
        <w:t>) определяются по формуле:</w:t>
      </w:r>
    </w:p>
    <w:p w:rsidR="000E55A9" w:rsidRDefault="007A6E8E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7A6E8E">
        <w:rPr>
          <w:rFonts w:ascii="Calibri" w:eastAsia="Calibri" w:hAnsi="Calibri"/>
          <w:noProof/>
          <w:position w:val="-26"/>
          <w:sz w:val="22"/>
          <w:szCs w:val="22"/>
        </w:rPr>
        <w:lastRenderedPageBreak/>
        <w:drawing>
          <wp:inline distT="0" distB="0" distL="0" distR="0" wp14:anchorId="582EA466" wp14:editId="1065C4AF">
            <wp:extent cx="1645285" cy="47180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A6E8E">
        <w:rPr>
          <w:rFonts w:eastAsia="Calibri"/>
          <w:lang w:eastAsia="en-US"/>
        </w:rPr>
        <w:t>где:</w:t>
      </w: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A6E8E">
        <w:rPr>
          <w:rFonts w:eastAsia="Calibri"/>
          <w:lang w:eastAsia="en-US"/>
        </w:rPr>
        <w:t>Q</w:t>
      </w:r>
      <w:r w:rsidRPr="007A6E8E">
        <w:rPr>
          <w:rFonts w:eastAsia="Calibri"/>
          <w:vertAlign w:val="subscript"/>
          <w:lang w:eastAsia="en-US"/>
        </w:rPr>
        <w:t>i прпк</w:t>
      </w:r>
      <w:r w:rsidRPr="007A6E8E">
        <w:rPr>
          <w:rFonts w:eastAsia="Calibri"/>
          <w:lang w:eastAsia="en-US"/>
        </w:rPr>
        <w:t xml:space="preserve"> - количество планшетных компьютеров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7A6E8E">
        <w:rPr>
          <w:rFonts w:eastAsia="Calibri"/>
          <w:lang w:eastAsia="en-US"/>
        </w:rPr>
        <w:t xml:space="preserve"> органов;</w:t>
      </w:r>
    </w:p>
    <w:p w:rsidR="007A6E8E" w:rsidRPr="007A6E8E" w:rsidRDefault="007A6E8E" w:rsidP="007A6E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A6E8E">
        <w:rPr>
          <w:rFonts w:eastAsia="Calibri"/>
          <w:lang w:eastAsia="en-US"/>
        </w:rPr>
        <w:t>P</w:t>
      </w:r>
      <w:r w:rsidRPr="007A6E8E">
        <w:rPr>
          <w:rFonts w:eastAsia="Calibri"/>
          <w:vertAlign w:val="subscript"/>
          <w:lang w:eastAsia="en-US"/>
        </w:rPr>
        <w:t>i прпк</w:t>
      </w:r>
      <w:r w:rsidRPr="007A6E8E">
        <w:rPr>
          <w:rFonts w:eastAsia="Calibri"/>
          <w:lang w:eastAsia="en-US"/>
        </w:rPr>
        <w:t xml:space="preserve"> - цена 1 планшетного компьютера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7A6E8E">
        <w:rPr>
          <w:rFonts w:eastAsia="Calibri"/>
          <w:lang w:eastAsia="en-US"/>
        </w:rPr>
        <w:t xml:space="preserve"> органов.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27. Затраты на приобретение оборудования по обеспечению безопасности информации (З</w:t>
      </w:r>
      <w:r w:rsidRPr="00F06391">
        <w:rPr>
          <w:rFonts w:eastAsia="Calibri"/>
          <w:b/>
          <w:vertAlign w:val="subscript"/>
          <w:lang w:eastAsia="en-US"/>
        </w:rPr>
        <w:t>обин</w:t>
      </w:r>
      <w:r w:rsidRPr="00F06391">
        <w:rPr>
          <w:rFonts w:eastAsia="Calibri"/>
          <w:b/>
          <w:lang w:eastAsia="en-US"/>
        </w:rPr>
        <w:t>) определяются по формуле:</w:t>
      </w: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3DBFB916" wp14:editId="7F2C59C7">
            <wp:extent cx="1659890" cy="47752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>i обин</w:t>
      </w:r>
      <w:r w:rsidRPr="00F06391">
        <w:rPr>
          <w:rFonts w:eastAsia="Calibri"/>
          <w:lang w:eastAsia="en-US"/>
        </w:rPr>
        <w:t xml:space="preserve"> - количество i-го оборудования по обеспечению безопасности информации;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>i обин</w:t>
      </w:r>
      <w:r w:rsidRPr="00F06391">
        <w:rPr>
          <w:rFonts w:eastAsia="Calibri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Затраты на приобретение материальных запасов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28. Затраты на приобретение мониторов (З</w:t>
      </w:r>
      <w:r w:rsidRPr="00F06391">
        <w:rPr>
          <w:rFonts w:eastAsia="Calibri"/>
          <w:b/>
          <w:vertAlign w:val="subscript"/>
          <w:lang w:eastAsia="en-US"/>
        </w:rPr>
        <w:t>мон</w:t>
      </w:r>
      <w:r w:rsidRPr="00F06391">
        <w:rPr>
          <w:rFonts w:eastAsia="Calibri"/>
          <w:b/>
          <w:lang w:eastAsia="en-US"/>
        </w:rPr>
        <w:t>), определяются по формуле:</w:t>
      </w: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1FE86359" wp14:editId="31381B1C">
            <wp:extent cx="1550670" cy="47752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>i мон</w:t>
      </w:r>
      <w:r w:rsidRPr="00F06391">
        <w:rPr>
          <w:rFonts w:eastAsia="Calibri"/>
          <w:lang w:eastAsia="en-US"/>
        </w:rPr>
        <w:t xml:space="preserve"> - количество мониторов для i-й должности;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>i мон</w:t>
      </w:r>
      <w:r w:rsidRPr="00F06391">
        <w:rPr>
          <w:rFonts w:eastAsia="Calibri"/>
          <w:lang w:eastAsia="en-US"/>
        </w:rPr>
        <w:t xml:space="preserve"> - цена одного монитора для i-й должности.</w:t>
      </w:r>
    </w:p>
    <w:p w:rsidR="000E55A9" w:rsidRPr="00F06391" w:rsidRDefault="000E55A9" w:rsidP="00F0639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F06391" w:rsidRPr="00F06391" w:rsidRDefault="00F06391" w:rsidP="00F063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29. Затраты на приобретение системных блоков (З</w:t>
      </w:r>
      <w:r w:rsidRPr="00F06391">
        <w:rPr>
          <w:rFonts w:eastAsia="Calibri"/>
          <w:b/>
          <w:vertAlign w:val="subscript"/>
          <w:lang w:eastAsia="en-US"/>
        </w:rPr>
        <w:t>сб</w:t>
      </w:r>
      <w:r w:rsidRPr="00F06391">
        <w:rPr>
          <w:rFonts w:eastAsia="Calibri"/>
          <w:b/>
          <w:lang w:eastAsia="en-US"/>
        </w:rPr>
        <w:t>) определяются по формуле: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 xml:space="preserve">i </w:t>
      </w:r>
      <w:proofErr w:type="gramStart"/>
      <w:r w:rsidRPr="00F06391">
        <w:rPr>
          <w:rFonts w:eastAsia="Calibri"/>
          <w:vertAlign w:val="subscript"/>
          <w:lang w:eastAsia="en-US"/>
        </w:rPr>
        <w:t>сб</w:t>
      </w:r>
      <w:proofErr w:type="gramEnd"/>
      <w:r w:rsidRPr="00F06391">
        <w:rPr>
          <w:rFonts w:eastAsia="Calibri"/>
          <w:lang w:eastAsia="en-US"/>
        </w:rPr>
        <w:t xml:space="preserve"> - количество i-х системных блоков;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 xml:space="preserve">i </w:t>
      </w:r>
      <w:proofErr w:type="gramStart"/>
      <w:r w:rsidRPr="00F06391">
        <w:rPr>
          <w:rFonts w:eastAsia="Calibri"/>
          <w:vertAlign w:val="subscript"/>
          <w:lang w:eastAsia="en-US"/>
        </w:rPr>
        <w:t>сб</w:t>
      </w:r>
      <w:proofErr w:type="gramEnd"/>
      <w:r w:rsidRPr="00F06391">
        <w:rPr>
          <w:rFonts w:eastAsia="Calibri"/>
          <w:lang w:eastAsia="en-US"/>
        </w:rPr>
        <w:t xml:space="preserve"> - цена одного i-го системного блока.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30. Затраты на приобретение других запасных частей для вычислительной техники (З</w:t>
      </w:r>
      <w:r w:rsidRPr="00F06391">
        <w:rPr>
          <w:rFonts w:eastAsia="Calibri"/>
          <w:b/>
          <w:vertAlign w:val="subscript"/>
          <w:lang w:eastAsia="en-US"/>
        </w:rPr>
        <w:t>двт</w:t>
      </w:r>
      <w:r w:rsidRPr="00F06391">
        <w:rPr>
          <w:rFonts w:eastAsia="Calibri"/>
          <w:b/>
          <w:lang w:eastAsia="en-US"/>
        </w:rPr>
        <w:t>) определяются по формуле:</w:t>
      </w: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51978D1" wp14:editId="1D3CCA96">
            <wp:extent cx="1483360" cy="47752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>i двт</w:t>
      </w:r>
      <w:r w:rsidRPr="00F06391">
        <w:rPr>
          <w:rFonts w:eastAsia="Calibri"/>
          <w:lang w:eastAsia="en-US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>i двт</w:t>
      </w:r>
      <w:r w:rsidRPr="00F06391">
        <w:rPr>
          <w:rFonts w:eastAsia="Calibri"/>
          <w:lang w:eastAsia="en-US"/>
        </w:rPr>
        <w:t xml:space="preserve"> - цена 1 единицы i-й запасной части для вычислительной техники.</w:t>
      </w:r>
    </w:p>
    <w:p w:rsidR="00F06391" w:rsidRDefault="00F06391" w:rsidP="00F0639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E55A9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31. Затраты на приобретение носителей информации, в том числе магнитных и оптических носителей информации (З</w:t>
      </w:r>
      <w:r w:rsidRPr="00F06391">
        <w:rPr>
          <w:rFonts w:eastAsia="Calibri"/>
          <w:b/>
          <w:vertAlign w:val="subscript"/>
          <w:lang w:eastAsia="en-US"/>
        </w:rPr>
        <w:t>мн</w:t>
      </w:r>
      <w:r w:rsidRPr="00F06391">
        <w:rPr>
          <w:rFonts w:eastAsia="Calibri"/>
          <w:b/>
          <w:lang w:eastAsia="en-US"/>
        </w:rPr>
        <w:t>) определяются по формуле:</w:t>
      </w: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18C7F66C" wp14:editId="4A4550AB">
            <wp:extent cx="1399540" cy="47752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>i мн</w:t>
      </w:r>
      <w:r w:rsidRPr="00F06391">
        <w:rPr>
          <w:rFonts w:eastAsia="Calibri"/>
          <w:lang w:eastAsia="en-US"/>
        </w:rPr>
        <w:t xml:space="preserve"> - количество носителей информации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F06391">
        <w:rPr>
          <w:rFonts w:eastAsia="Calibri"/>
          <w:lang w:eastAsia="en-US"/>
        </w:rPr>
        <w:t xml:space="preserve"> органов;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>i мн</w:t>
      </w:r>
      <w:r w:rsidRPr="00F06391">
        <w:rPr>
          <w:rFonts w:eastAsia="Calibri"/>
          <w:lang w:eastAsia="en-US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 xml:space="preserve">32. Затраты на приобретение деталей для содержания принтеров, </w:t>
      </w:r>
      <w:r w:rsidRPr="00F06391">
        <w:rPr>
          <w:rFonts w:eastAsia="Calibri"/>
          <w:b/>
          <w:lang w:eastAsia="en-US"/>
        </w:rPr>
        <w:lastRenderedPageBreak/>
        <w:t>многофункциональных устройств и копировальных аппаратов и иной оргтехники (З</w:t>
      </w:r>
      <w:r w:rsidRPr="00F06391">
        <w:rPr>
          <w:rFonts w:eastAsia="Calibri"/>
          <w:b/>
          <w:vertAlign w:val="subscript"/>
          <w:lang w:eastAsia="en-US"/>
        </w:rPr>
        <w:t>дсо</w:t>
      </w:r>
      <w:r w:rsidRPr="00F06391">
        <w:rPr>
          <w:rFonts w:eastAsia="Calibri"/>
          <w:b/>
          <w:lang w:eastAsia="en-US"/>
        </w:rPr>
        <w:t>) определяются по формуле: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З</w:t>
      </w:r>
      <w:r w:rsidRPr="00F06391">
        <w:rPr>
          <w:rFonts w:eastAsia="Calibri"/>
          <w:b/>
          <w:vertAlign w:val="subscript"/>
          <w:lang w:eastAsia="en-US"/>
        </w:rPr>
        <w:t>дсо</w:t>
      </w:r>
      <w:r w:rsidRPr="00F06391">
        <w:rPr>
          <w:rFonts w:eastAsia="Calibri"/>
          <w:b/>
          <w:lang w:eastAsia="en-US"/>
        </w:rPr>
        <w:t xml:space="preserve"> = З</w:t>
      </w:r>
      <w:r w:rsidRPr="00F06391">
        <w:rPr>
          <w:rFonts w:eastAsia="Calibri"/>
          <w:b/>
          <w:vertAlign w:val="subscript"/>
          <w:lang w:eastAsia="en-US"/>
        </w:rPr>
        <w:t>рм</w:t>
      </w:r>
      <w:r w:rsidRPr="00F06391">
        <w:rPr>
          <w:rFonts w:eastAsia="Calibri"/>
          <w:b/>
          <w:lang w:eastAsia="en-US"/>
        </w:rPr>
        <w:t xml:space="preserve"> + З</w:t>
      </w:r>
      <w:r w:rsidRPr="00F06391">
        <w:rPr>
          <w:rFonts w:eastAsia="Calibri"/>
          <w:b/>
          <w:vertAlign w:val="subscript"/>
          <w:lang w:eastAsia="en-US"/>
        </w:rPr>
        <w:t>зп</w:t>
      </w:r>
      <w:r w:rsidRPr="00F06391">
        <w:rPr>
          <w:rFonts w:eastAsia="Calibri"/>
          <w:b/>
          <w:lang w:eastAsia="en-US"/>
        </w:rPr>
        <w:t>,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З</w:t>
      </w:r>
      <w:r w:rsidRPr="00F06391">
        <w:rPr>
          <w:rFonts w:eastAsia="Calibri"/>
          <w:vertAlign w:val="subscript"/>
          <w:lang w:eastAsia="en-US"/>
        </w:rPr>
        <w:t>рм</w:t>
      </w:r>
      <w:r w:rsidRPr="00F06391">
        <w:rPr>
          <w:rFonts w:eastAsia="Calibri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0E55A9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З</w:t>
      </w:r>
      <w:r w:rsidRPr="00F06391">
        <w:rPr>
          <w:rFonts w:eastAsia="Calibri"/>
          <w:vertAlign w:val="subscript"/>
          <w:lang w:eastAsia="en-US"/>
        </w:rPr>
        <w:t>зп</w:t>
      </w:r>
      <w:r w:rsidRPr="00F06391">
        <w:rPr>
          <w:rFonts w:eastAsia="Calibri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и иной оргтехники</w:t>
      </w:r>
    </w:p>
    <w:p w:rsidR="000E55A9" w:rsidRPr="00F06391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06391">
        <w:rPr>
          <w:rFonts w:eastAsia="Calibri"/>
          <w:b/>
          <w:lang w:eastAsia="en-US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 (З</w:t>
      </w:r>
      <w:r w:rsidRPr="00F06391">
        <w:rPr>
          <w:rFonts w:eastAsia="Calibri"/>
          <w:b/>
          <w:vertAlign w:val="subscript"/>
          <w:lang w:eastAsia="en-US"/>
        </w:rPr>
        <w:t>рм</w:t>
      </w:r>
      <w:r w:rsidRPr="00F06391">
        <w:rPr>
          <w:rFonts w:eastAsia="Calibri"/>
          <w:b/>
          <w:lang w:eastAsia="en-US"/>
        </w:rPr>
        <w:t>) определяются по формуле:</w:t>
      </w:r>
    </w:p>
    <w:p w:rsidR="000E55A9" w:rsidRDefault="00F063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063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FA58F29" wp14:editId="7D71F2B4">
            <wp:extent cx="1844040" cy="47752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где: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Q</w:t>
      </w:r>
      <w:r w:rsidRPr="00F06391">
        <w:rPr>
          <w:rFonts w:eastAsia="Calibri"/>
          <w:vertAlign w:val="subscript"/>
          <w:lang w:eastAsia="en-US"/>
        </w:rPr>
        <w:t>i рм</w:t>
      </w:r>
      <w:r w:rsidRPr="00F06391">
        <w:rPr>
          <w:rFonts w:eastAsia="Calibri"/>
          <w:lang w:eastAsia="en-US"/>
        </w:rPr>
        <w:t xml:space="preserve"> - фактическое количество принтеров, многофункциональных устройств и копировальных аппаратов и иной оргтехники по i-й должности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F06391">
        <w:rPr>
          <w:rFonts w:eastAsia="Calibri"/>
          <w:lang w:eastAsia="en-US"/>
        </w:rPr>
        <w:t xml:space="preserve"> органов;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N</w:t>
      </w:r>
      <w:r w:rsidRPr="00F06391">
        <w:rPr>
          <w:rFonts w:eastAsia="Calibri"/>
          <w:vertAlign w:val="subscript"/>
          <w:lang w:eastAsia="en-US"/>
        </w:rPr>
        <w:t>i рм</w:t>
      </w:r>
      <w:r w:rsidRPr="00F06391">
        <w:rPr>
          <w:rFonts w:eastAsia="Calibri"/>
          <w:lang w:eastAsia="en-US"/>
        </w:rPr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в соответствии с нормативами </w:t>
      </w:r>
      <w:r w:rsidR="004F212D" w:rsidRPr="004F212D">
        <w:rPr>
          <w:rFonts w:eastAsia="Calibri"/>
          <w:lang w:eastAsia="en-US"/>
        </w:rPr>
        <w:t>муниципальных</w:t>
      </w:r>
      <w:r w:rsidRPr="00F06391">
        <w:rPr>
          <w:rFonts w:eastAsia="Calibri"/>
          <w:lang w:eastAsia="en-US"/>
        </w:rPr>
        <w:t xml:space="preserve"> органов;</w:t>
      </w:r>
    </w:p>
    <w:p w:rsidR="00F06391" w:rsidRPr="00F06391" w:rsidRDefault="00F06391" w:rsidP="00F0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6391">
        <w:rPr>
          <w:rFonts w:eastAsia="Calibri"/>
          <w:lang w:eastAsia="en-US"/>
        </w:rPr>
        <w:t>P</w:t>
      </w:r>
      <w:r w:rsidRPr="00F06391">
        <w:rPr>
          <w:rFonts w:eastAsia="Calibri"/>
          <w:vertAlign w:val="subscript"/>
          <w:lang w:eastAsia="en-US"/>
        </w:rPr>
        <w:t>i рм</w:t>
      </w:r>
      <w:r w:rsidRPr="00F06391">
        <w:rPr>
          <w:rFonts w:eastAsia="Calibri"/>
          <w:lang w:eastAsia="en-US"/>
        </w:rPr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в соответствии с нормативами </w:t>
      </w:r>
      <w:r w:rsidR="004F212D" w:rsidRPr="004F212D">
        <w:rPr>
          <w:rFonts w:eastAsia="Calibri"/>
          <w:lang w:eastAsia="en-US"/>
        </w:rPr>
        <w:t>муниципальных</w:t>
      </w:r>
      <w:r w:rsidRPr="00F06391">
        <w:rPr>
          <w:rFonts w:eastAsia="Calibri"/>
          <w:lang w:eastAsia="en-US"/>
        </w:rPr>
        <w:t xml:space="preserve"> органов.</w:t>
      </w:r>
    </w:p>
    <w:p w:rsidR="000E55A9" w:rsidRDefault="000E55A9" w:rsidP="00F0639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F212D" w:rsidRPr="004F212D" w:rsidRDefault="004F212D" w:rsidP="004F21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F212D">
        <w:rPr>
          <w:rFonts w:eastAsia="Calibri"/>
          <w:b/>
          <w:lang w:eastAsia="en-US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4F212D">
        <w:rPr>
          <w:rFonts w:eastAsia="Calibri"/>
          <w:b/>
          <w:vertAlign w:val="subscript"/>
          <w:lang w:eastAsia="en-US"/>
        </w:rPr>
        <w:t>зп</w:t>
      </w:r>
      <w:r w:rsidRPr="004F212D">
        <w:rPr>
          <w:rFonts w:eastAsia="Calibri"/>
          <w:b/>
          <w:lang w:eastAsia="en-US"/>
        </w:rPr>
        <w:t>) определяются по формуле:</w:t>
      </w:r>
    </w:p>
    <w:p w:rsidR="000E55A9" w:rsidRDefault="004F212D" w:rsidP="004F21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F212D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5BAECB5" wp14:editId="2F17B49F">
            <wp:extent cx="1341120" cy="47752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12D" w:rsidRPr="004F212D" w:rsidRDefault="004F212D" w:rsidP="004F21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F212D">
        <w:rPr>
          <w:rFonts w:eastAsia="Calibri"/>
          <w:lang w:eastAsia="en-US"/>
        </w:rPr>
        <w:t>где:</w:t>
      </w:r>
    </w:p>
    <w:p w:rsidR="004F212D" w:rsidRPr="004F212D" w:rsidRDefault="004F212D" w:rsidP="004F21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F212D">
        <w:rPr>
          <w:rFonts w:eastAsia="Calibri"/>
          <w:lang w:eastAsia="en-US"/>
        </w:rPr>
        <w:t>Q</w:t>
      </w:r>
      <w:r w:rsidRPr="004F212D">
        <w:rPr>
          <w:rFonts w:eastAsia="Calibri"/>
          <w:vertAlign w:val="subscript"/>
          <w:lang w:eastAsia="en-US"/>
        </w:rPr>
        <w:t>i зп</w:t>
      </w:r>
      <w:r w:rsidRPr="004F212D">
        <w:rPr>
          <w:rFonts w:eastAsia="Calibri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и иной оргтехники;</w:t>
      </w:r>
    </w:p>
    <w:p w:rsidR="004F212D" w:rsidRPr="004F212D" w:rsidRDefault="004F212D" w:rsidP="004F21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F212D">
        <w:rPr>
          <w:rFonts w:eastAsia="Calibri"/>
          <w:lang w:eastAsia="en-US"/>
        </w:rPr>
        <w:t>P</w:t>
      </w:r>
      <w:r w:rsidRPr="004F212D">
        <w:rPr>
          <w:rFonts w:eastAsia="Calibri"/>
          <w:vertAlign w:val="subscript"/>
          <w:lang w:eastAsia="en-US"/>
        </w:rPr>
        <w:t>i зп</w:t>
      </w:r>
      <w:r w:rsidRPr="004F212D">
        <w:rPr>
          <w:rFonts w:eastAsia="Calibri"/>
          <w:lang w:eastAsia="en-US"/>
        </w:rPr>
        <w:t xml:space="preserve"> - цена 1 единицы i-й запасной части.</w:t>
      </w:r>
    </w:p>
    <w:p w:rsidR="004F212D" w:rsidRDefault="004F212D" w:rsidP="004F212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0E55A9" w:rsidRPr="009730D9" w:rsidRDefault="004F212D" w:rsidP="004F212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F212D">
        <w:rPr>
          <w:rFonts w:eastAsia="Calibri"/>
          <w:b/>
          <w:lang w:eastAsia="en-US"/>
        </w:rPr>
        <w:t>35. Затраты на приобретение материальных запасов по обеспечению безопасности информации (З</w:t>
      </w:r>
      <w:r w:rsidRPr="004F212D">
        <w:rPr>
          <w:rFonts w:eastAsia="Calibri"/>
          <w:b/>
          <w:vertAlign w:val="subscript"/>
          <w:lang w:eastAsia="en-US"/>
        </w:rPr>
        <w:t>мби</w:t>
      </w:r>
      <w:r w:rsidRPr="004F212D">
        <w:rPr>
          <w:rFonts w:eastAsia="Calibri"/>
          <w:b/>
          <w:lang w:eastAsia="en-US"/>
        </w:rPr>
        <w:t>) определяются по формуле</w:t>
      </w:r>
      <w:r w:rsidR="009730D9">
        <w:rPr>
          <w:rFonts w:eastAsia="Calibri"/>
          <w:b/>
          <w:lang w:eastAsia="en-US"/>
        </w:rPr>
        <w:t>:</w:t>
      </w:r>
    </w:p>
    <w:p w:rsidR="000E55A9" w:rsidRDefault="009730D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0BE7561" wp14:editId="05A9E53E">
            <wp:extent cx="1550670" cy="477520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где: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Q</w:t>
      </w:r>
      <w:r w:rsidRPr="009730D9">
        <w:rPr>
          <w:rFonts w:eastAsia="Calibri"/>
          <w:vertAlign w:val="subscript"/>
          <w:lang w:eastAsia="en-US"/>
        </w:rPr>
        <w:t>i мби</w:t>
      </w:r>
      <w:r w:rsidRPr="009730D9">
        <w:rPr>
          <w:rFonts w:eastAsia="Calibri"/>
          <w:lang w:eastAsia="en-US"/>
        </w:rPr>
        <w:t xml:space="preserve"> - планируемое к приобретению количество i-го материального запаса;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P</w:t>
      </w:r>
      <w:r w:rsidRPr="009730D9">
        <w:rPr>
          <w:rFonts w:eastAsia="Calibri"/>
          <w:vertAlign w:val="subscript"/>
          <w:lang w:eastAsia="en-US"/>
        </w:rPr>
        <w:t>i мби</w:t>
      </w:r>
      <w:r w:rsidRPr="009730D9">
        <w:rPr>
          <w:rFonts w:eastAsia="Calibri"/>
          <w:lang w:eastAsia="en-US"/>
        </w:rPr>
        <w:t xml:space="preserve"> - цена 1 единицы i-го материального запаса.</w:t>
      </w:r>
    </w:p>
    <w:p w:rsidR="009730D9" w:rsidRDefault="009730D9" w:rsidP="009730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9730D9" w:rsidRPr="009730D9" w:rsidRDefault="009730D9" w:rsidP="009730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II. Прочие затраты</w:t>
      </w:r>
    </w:p>
    <w:p w:rsidR="000E55A9" w:rsidRDefault="009730D9" w:rsidP="009730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Затраты на услуги связи, не отнесенные к затратам на услуги</w:t>
      </w:r>
      <w:r>
        <w:rPr>
          <w:rFonts w:eastAsia="Calibri"/>
          <w:b/>
          <w:lang w:eastAsia="en-US"/>
        </w:rPr>
        <w:t xml:space="preserve"> </w:t>
      </w:r>
      <w:r w:rsidRPr="009730D9">
        <w:rPr>
          <w:rFonts w:eastAsia="Calibri"/>
          <w:b/>
          <w:lang w:eastAsia="en-US"/>
        </w:rPr>
        <w:t>связи в рамках затрат на информационно-коммуникационные</w:t>
      </w:r>
      <w:r>
        <w:rPr>
          <w:rFonts w:eastAsia="Calibri"/>
          <w:b/>
          <w:lang w:eastAsia="en-US"/>
        </w:rPr>
        <w:t xml:space="preserve"> </w:t>
      </w:r>
      <w:r w:rsidRPr="009730D9">
        <w:rPr>
          <w:rFonts w:eastAsia="Calibri"/>
          <w:b/>
          <w:lang w:eastAsia="en-US"/>
        </w:rPr>
        <w:t>технологии</w:t>
      </w:r>
    </w:p>
    <w:p w:rsidR="000E55A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36. Затраты на услуги связи</w:t>
      </w:r>
      <w:proofErr w:type="gramStart"/>
      <w:r w:rsidRPr="009730D9">
        <w:rPr>
          <w:rFonts w:eastAsia="Calibri"/>
          <w:b/>
          <w:lang w:eastAsia="en-US"/>
        </w:rPr>
        <w:t xml:space="preserve"> (</w:t>
      </w:r>
      <w:r w:rsidRPr="009730D9">
        <w:rPr>
          <w:rFonts w:eastAsia="Calibri"/>
          <w:b/>
          <w:noProof/>
        </w:rPr>
        <w:drawing>
          <wp:inline distT="0" distB="0" distL="0" distR="0" wp14:anchorId="6648BDA6" wp14:editId="0FA07C06">
            <wp:extent cx="276860" cy="27686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0D9">
        <w:rPr>
          <w:rFonts w:eastAsia="Calibri"/>
          <w:b/>
          <w:lang w:eastAsia="en-US"/>
        </w:rPr>
        <w:t xml:space="preserve">) </w:t>
      </w:r>
      <w:proofErr w:type="gramEnd"/>
      <w:r w:rsidRPr="009730D9">
        <w:rPr>
          <w:rFonts w:eastAsia="Calibri"/>
          <w:b/>
          <w:lang w:eastAsia="en-US"/>
        </w:rPr>
        <w:t>определяются по формуле: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E55A9" w:rsidRDefault="009730D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ascii="Calibri" w:eastAsia="Calibri" w:hAnsi="Calibri"/>
          <w:noProof/>
          <w:position w:val="-10"/>
          <w:sz w:val="22"/>
          <w:szCs w:val="22"/>
        </w:rPr>
        <w:drawing>
          <wp:inline distT="0" distB="0" distL="0" distR="0" wp14:anchorId="788ABCA6" wp14:editId="7D742F5A">
            <wp:extent cx="1005840" cy="276860"/>
            <wp:effectExtent l="0" t="0" r="0" b="0"/>
            <wp:docPr id="29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где: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lastRenderedPageBreak/>
        <w:t>З</w:t>
      </w:r>
      <w:r w:rsidRPr="009730D9">
        <w:rPr>
          <w:rFonts w:eastAsia="Calibri"/>
          <w:vertAlign w:val="subscript"/>
          <w:lang w:eastAsia="en-US"/>
        </w:rPr>
        <w:t>п</w:t>
      </w:r>
      <w:r w:rsidRPr="009730D9">
        <w:rPr>
          <w:rFonts w:eastAsia="Calibri"/>
          <w:lang w:eastAsia="en-US"/>
        </w:rPr>
        <w:t xml:space="preserve"> - затраты на оплату услуг почтовой связи;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З</w:t>
      </w:r>
      <w:r w:rsidRPr="009730D9">
        <w:rPr>
          <w:rFonts w:eastAsia="Calibri"/>
          <w:vertAlign w:val="subscript"/>
          <w:lang w:eastAsia="en-US"/>
        </w:rPr>
        <w:t>сс</w:t>
      </w:r>
      <w:r w:rsidRPr="009730D9">
        <w:rPr>
          <w:rFonts w:eastAsia="Calibri"/>
          <w:lang w:eastAsia="en-US"/>
        </w:rPr>
        <w:t xml:space="preserve"> - затраты на оплату услуг специальной связи.</w:t>
      </w:r>
    </w:p>
    <w:p w:rsidR="000E55A9" w:rsidRPr="009730D9" w:rsidRDefault="000E55A9" w:rsidP="009730D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730D9" w:rsidRDefault="009730D9" w:rsidP="009730D9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37. Затраты на оплату услуг почтовой связи (З</w:t>
      </w:r>
      <w:r w:rsidRPr="009730D9">
        <w:rPr>
          <w:rFonts w:eastAsia="Calibri"/>
          <w:b/>
          <w:vertAlign w:val="subscript"/>
          <w:lang w:eastAsia="en-US"/>
        </w:rPr>
        <w:t>п</w:t>
      </w:r>
      <w:r w:rsidRPr="009730D9">
        <w:rPr>
          <w:rFonts w:eastAsia="Calibri"/>
          <w:b/>
          <w:lang w:eastAsia="en-US"/>
        </w:rPr>
        <w:t>) определяются по формуле:</w:t>
      </w:r>
    </w:p>
    <w:p w:rsidR="009730D9" w:rsidRDefault="009730D9" w:rsidP="009730D9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9730D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407C6F2" wp14:editId="496812A5">
            <wp:extent cx="1215390" cy="477520"/>
            <wp:effectExtent l="0" t="0" r="0" b="0"/>
            <wp:docPr id="29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D9" w:rsidRPr="009730D9" w:rsidRDefault="009730D9" w:rsidP="00E46ED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где:</w:t>
      </w:r>
    </w:p>
    <w:p w:rsidR="009730D9" w:rsidRPr="009730D9" w:rsidRDefault="009730D9" w:rsidP="00E46ED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Q</w:t>
      </w:r>
      <w:r w:rsidRPr="009730D9">
        <w:rPr>
          <w:rFonts w:eastAsia="Calibri"/>
          <w:vertAlign w:val="subscript"/>
          <w:lang w:eastAsia="en-US"/>
        </w:rPr>
        <w:t xml:space="preserve">i </w:t>
      </w:r>
      <w:proofErr w:type="gramStart"/>
      <w:r w:rsidRPr="009730D9">
        <w:rPr>
          <w:rFonts w:eastAsia="Calibri"/>
          <w:vertAlign w:val="subscript"/>
          <w:lang w:eastAsia="en-US"/>
        </w:rPr>
        <w:t>п</w:t>
      </w:r>
      <w:proofErr w:type="gramEnd"/>
      <w:r w:rsidRPr="009730D9">
        <w:rPr>
          <w:rFonts w:eastAsia="Calibri"/>
          <w:lang w:eastAsia="en-US"/>
        </w:rPr>
        <w:t xml:space="preserve"> - планируемое количество i-х почтовых отправлений в год;</w:t>
      </w:r>
    </w:p>
    <w:p w:rsidR="009730D9" w:rsidRPr="009730D9" w:rsidRDefault="009730D9" w:rsidP="00E46ED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P</w:t>
      </w:r>
      <w:r w:rsidRPr="009730D9">
        <w:rPr>
          <w:rFonts w:eastAsia="Calibri"/>
          <w:vertAlign w:val="subscript"/>
          <w:lang w:eastAsia="en-US"/>
        </w:rPr>
        <w:t xml:space="preserve">i </w:t>
      </w:r>
      <w:proofErr w:type="gramStart"/>
      <w:r w:rsidRPr="009730D9">
        <w:rPr>
          <w:rFonts w:eastAsia="Calibri"/>
          <w:vertAlign w:val="subscript"/>
          <w:lang w:eastAsia="en-US"/>
        </w:rPr>
        <w:t>п</w:t>
      </w:r>
      <w:proofErr w:type="gramEnd"/>
      <w:r w:rsidRPr="009730D9">
        <w:rPr>
          <w:rFonts w:eastAsia="Calibri"/>
          <w:lang w:eastAsia="en-US"/>
        </w:rPr>
        <w:t xml:space="preserve"> - цена 1 i-го почтового отправления.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38. Затраты на оплату услуг специальной связи (З</w:t>
      </w:r>
      <w:r w:rsidRPr="009730D9">
        <w:rPr>
          <w:rFonts w:eastAsia="Calibri"/>
          <w:b/>
          <w:vertAlign w:val="subscript"/>
          <w:lang w:eastAsia="en-US"/>
        </w:rPr>
        <w:t>сс</w:t>
      </w:r>
      <w:r w:rsidRPr="009730D9">
        <w:rPr>
          <w:rFonts w:eastAsia="Calibri"/>
          <w:b/>
          <w:lang w:eastAsia="en-US"/>
        </w:rPr>
        <w:t>) определяются по формуле: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З</w:t>
      </w:r>
      <w:r w:rsidRPr="009730D9">
        <w:rPr>
          <w:rFonts w:eastAsia="Calibri"/>
          <w:b/>
          <w:vertAlign w:val="subscript"/>
          <w:lang w:eastAsia="en-US"/>
        </w:rPr>
        <w:t>сс</w:t>
      </w:r>
      <w:r w:rsidRPr="009730D9">
        <w:rPr>
          <w:rFonts w:eastAsia="Calibri"/>
          <w:b/>
          <w:lang w:eastAsia="en-US"/>
        </w:rPr>
        <w:t xml:space="preserve"> = </w:t>
      </w:r>
      <w:proofErr w:type="gramStart"/>
      <w:r w:rsidRPr="009730D9">
        <w:rPr>
          <w:rFonts w:eastAsia="Calibri"/>
          <w:b/>
          <w:lang w:eastAsia="en-US"/>
        </w:rPr>
        <w:t>Q</w:t>
      </w:r>
      <w:proofErr w:type="gramEnd"/>
      <w:r w:rsidRPr="009730D9">
        <w:rPr>
          <w:rFonts w:eastAsia="Calibri"/>
          <w:b/>
          <w:vertAlign w:val="subscript"/>
          <w:lang w:eastAsia="en-US"/>
        </w:rPr>
        <w:t>сс</w:t>
      </w:r>
      <w:r w:rsidRPr="009730D9">
        <w:rPr>
          <w:rFonts w:eastAsia="Calibri"/>
          <w:b/>
          <w:lang w:eastAsia="en-US"/>
        </w:rPr>
        <w:t xml:space="preserve"> x P</w:t>
      </w:r>
      <w:r w:rsidRPr="009730D9">
        <w:rPr>
          <w:rFonts w:eastAsia="Calibri"/>
          <w:b/>
          <w:vertAlign w:val="subscript"/>
          <w:lang w:eastAsia="en-US"/>
        </w:rPr>
        <w:t>сс</w:t>
      </w:r>
      <w:r w:rsidRPr="009730D9">
        <w:rPr>
          <w:rFonts w:eastAsia="Calibri"/>
          <w:b/>
          <w:lang w:eastAsia="en-US"/>
        </w:rPr>
        <w:t>,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где: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9730D9">
        <w:rPr>
          <w:rFonts w:eastAsia="Calibri"/>
          <w:lang w:eastAsia="en-US"/>
        </w:rPr>
        <w:t>Q</w:t>
      </w:r>
      <w:proofErr w:type="gramEnd"/>
      <w:r w:rsidRPr="009730D9">
        <w:rPr>
          <w:rFonts w:eastAsia="Calibri"/>
          <w:vertAlign w:val="subscript"/>
          <w:lang w:eastAsia="en-US"/>
        </w:rPr>
        <w:t>сс</w:t>
      </w:r>
      <w:r w:rsidRPr="009730D9">
        <w:rPr>
          <w:rFonts w:eastAsia="Calibri"/>
          <w:lang w:eastAsia="en-US"/>
        </w:rPr>
        <w:t xml:space="preserve"> - планируемое количество листов (пакетов) исходящей информации в год;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9730D9">
        <w:rPr>
          <w:rFonts w:eastAsia="Calibri"/>
          <w:lang w:eastAsia="en-US"/>
        </w:rPr>
        <w:t>P</w:t>
      </w:r>
      <w:proofErr w:type="gramEnd"/>
      <w:r w:rsidRPr="009730D9">
        <w:rPr>
          <w:rFonts w:eastAsia="Calibri"/>
          <w:vertAlign w:val="subscript"/>
          <w:lang w:eastAsia="en-US"/>
        </w:rPr>
        <w:t>сс</w:t>
      </w:r>
      <w:r w:rsidRPr="009730D9">
        <w:rPr>
          <w:rFonts w:eastAsia="Calibri"/>
          <w:lang w:eastAsia="en-US"/>
        </w:rPr>
        <w:t xml:space="preserve"> - цена 1 листа (пакета) исходящей информации, отправляемой по каналам специальной связи.</w:t>
      </w:r>
    </w:p>
    <w:p w:rsidR="000E55A9" w:rsidRDefault="009730D9" w:rsidP="009730D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eastAsia="Calibri"/>
          <w:b/>
          <w:lang w:eastAsia="en-US"/>
        </w:rPr>
        <w:t>Затраты на транспортные услуги</w:t>
      </w:r>
    </w:p>
    <w:p w:rsidR="009730D9" w:rsidRPr="009730D9" w:rsidRDefault="009730D9" w:rsidP="00E46ED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 w:rsidRPr="009730D9">
        <w:rPr>
          <w:rFonts w:eastAsia="Calibri"/>
          <w:b/>
          <w:lang w:eastAsia="en-US"/>
        </w:rPr>
        <w:t>39. Затраты по договору об оказании услуг перевозки (транспортировки) грузов (З</w:t>
      </w:r>
      <w:r w:rsidRPr="009730D9">
        <w:rPr>
          <w:rFonts w:eastAsia="Calibri"/>
          <w:b/>
          <w:vertAlign w:val="subscript"/>
          <w:lang w:eastAsia="en-US"/>
        </w:rPr>
        <w:t>дг</w:t>
      </w:r>
      <w:r w:rsidRPr="009730D9">
        <w:rPr>
          <w:rFonts w:eastAsia="Calibri"/>
          <w:b/>
          <w:lang w:eastAsia="en-US"/>
        </w:rPr>
        <w:t>) определяются по формуле:</w:t>
      </w:r>
    </w:p>
    <w:p w:rsidR="000E55A9" w:rsidRDefault="009730D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30D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8E2A1CD" wp14:editId="39661FCC">
            <wp:extent cx="1341120" cy="477520"/>
            <wp:effectExtent l="0" t="0" r="0" b="0"/>
            <wp:docPr id="29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где: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30D9">
        <w:rPr>
          <w:rFonts w:eastAsia="Calibri"/>
          <w:lang w:eastAsia="en-US"/>
        </w:rPr>
        <w:t>Q</w:t>
      </w:r>
      <w:r w:rsidRPr="009730D9">
        <w:rPr>
          <w:rFonts w:eastAsia="Calibri"/>
          <w:vertAlign w:val="subscript"/>
          <w:lang w:eastAsia="en-US"/>
        </w:rPr>
        <w:t>i дг</w:t>
      </w:r>
      <w:r w:rsidRPr="009730D9">
        <w:rPr>
          <w:rFonts w:eastAsia="Calibri"/>
          <w:lang w:eastAsia="en-US"/>
        </w:rPr>
        <w:t xml:space="preserve"> - количество i-х услуг перевозки (транспортировки) грузов;</w:t>
      </w:r>
    </w:p>
    <w:p w:rsidR="009730D9" w:rsidRPr="009730D9" w:rsidRDefault="009730D9" w:rsidP="009730D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9730D9">
        <w:rPr>
          <w:rFonts w:eastAsia="Calibri"/>
          <w:lang w:eastAsia="en-US"/>
        </w:rPr>
        <w:t>P</w:t>
      </w:r>
      <w:r w:rsidRPr="009730D9">
        <w:rPr>
          <w:rFonts w:eastAsia="Calibri"/>
          <w:vertAlign w:val="subscript"/>
          <w:lang w:eastAsia="en-US"/>
        </w:rPr>
        <w:t>i дг</w:t>
      </w:r>
      <w:r w:rsidRPr="009730D9">
        <w:rPr>
          <w:rFonts w:eastAsia="Calibri"/>
          <w:lang w:eastAsia="en-US"/>
        </w:rPr>
        <w:t xml:space="preserve"> - цена 1 i-й услуги перевозки (транспортировки) груза.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6464DA">
        <w:rPr>
          <w:rFonts w:eastAsia="Calibri"/>
          <w:b/>
          <w:lang w:eastAsia="en-US"/>
        </w:rPr>
        <w:t>40. Затраты на оплату услуг аренды транспортных средств (З</w:t>
      </w:r>
      <w:r w:rsidRPr="006464DA">
        <w:rPr>
          <w:rFonts w:eastAsia="Calibri"/>
          <w:b/>
          <w:vertAlign w:val="subscript"/>
          <w:lang w:eastAsia="en-US"/>
        </w:rPr>
        <w:t>аут</w:t>
      </w:r>
      <w:r w:rsidRPr="006464DA">
        <w:rPr>
          <w:rFonts w:eastAsia="Calibri"/>
          <w:b/>
          <w:lang w:eastAsia="en-US"/>
        </w:rPr>
        <w:t>) определяются по формуле:</w:t>
      </w:r>
    </w:p>
    <w:p w:rsidR="000E55A9" w:rsidRDefault="006464DA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464DA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36EB2E2" wp14:editId="58D17C04">
            <wp:extent cx="1911350" cy="477520"/>
            <wp:effectExtent l="0" t="0" r="0" b="0"/>
            <wp:docPr id="29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464DA">
        <w:rPr>
          <w:rFonts w:eastAsia="Calibri"/>
          <w:lang w:eastAsia="en-US"/>
        </w:rPr>
        <w:t>где: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464DA">
        <w:rPr>
          <w:rFonts w:eastAsia="Calibri"/>
          <w:lang w:eastAsia="en-US"/>
        </w:rPr>
        <w:t>Q</w:t>
      </w:r>
      <w:r w:rsidRPr="006464DA">
        <w:rPr>
          <w:rFonts w:eastAsia="Calibri"/>
          <w:vertAlign w:val="subscript"/>
          <w:lang w:eastAsia="en-US"/>
        </w:rPr>
        <w:t>i аут</w:t>
      </w:r>
      <w:r w:rsidRPr="006464DA">
        <w:rPr>
          <w:rFonts w:eastAsia="Calibri"/>
          <w:lang w:eastAsia="en-US"/>
        </w:rPr>
        <w:t xml:space="preserve"> - количество i-х транспортных средств. </w:t>
      </w:r>
      <w:proofErr w:type="gramStart"/>
      <w:r w:rsidRPr="006464DA">
        <w:rPr>
          <w:rFonts w:eastAsia="Calibri"/>
          <w:lang w:eastAsia="en-US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71">
        <w:r w:rsidRPr="006464DA">
          <w:rPr>
            <w:rStyle w:val="a6"/>
            <w:rFonts w:eastAsia="Calibri"/>
            <w:lang w:eastAsia="en-US"/>
          </w:rPr>
          <w:t>нормативами</w:t>
        </w:r>
      </w:hyperlink>
      <w:r w:rsidRPr="006464DA">
        <w:rPr>
          <w:rFonts w:eastAsia="Calibri"/>
          <w:lang w:eastAsia="en-US"/>
        </w:rPr>
        <w:t xml:space="preserve"> обеспечения функций </w:t>
      </w:r>
      <w:r>
        <w:rPr>
          <w:rFonts w:eastAsia="Calibri"/>
          <w:lang w:eastAsia="en-US"/>
        </w:rPr>
        <w:t xml:space="preserve">муниципальных </w:t>
      </w:r>
      <w:r w:rsidRPr="006464DA">
        <w:rPr>
          <w:rFonts w:eastAsia="Calibri"/>
          <w:lang w:eastAsia="en-US"/>
        </w:rPr>
        <w:t>органов, применяемыми при расчете нормативных затрат на приобретение служебного легкового автотранспорта, предусмотренными приложением N 2 (далее - нормативы затрат на приобретение служебного легкового автотранспорта);</w:t>
      </w:r>
      <w:proofErr w:type="gramEnd"/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464DA">
        <w:rPr>
          <w:rFonts w:eastAsia="Calibri"/>
          <w:lang w:eastAsia="en-US"/>
        </w:rPr>
        <w:t>P</w:t>
      </w:r>
      <w:r w:rsidRPr="006464DA">
        <w:rPr>
          <w:rFonts w:eastAsia="Calibri"/>
          <w:vertAlign w:val="subscript"/>
          <w:lang w:eastAsia="en-US"/>
        </w:rPr>
        <w:t>i аут</w:t>
      </w:r>
      <w:r w:rsidRPr="006464DA">
        <w:rPr>
          <w:rFonts w:eastAsia="Calibri"/>
          <w:lang w:eastAsia="en-US"/>
        </w:rPr>
        <w:t xml:space="preserve"> - цена аренды i-го транспортного средства в месяц;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464DA">
        <w:rPr>
          <w:rFonts w:eastAsia="Calibri"/>
          <w:lang w:eastAsia="en-US"/>
        </w:rPr>
        <w:t>N</w:t>
      </w:r>
      <w:r w:rsidRPr="006464DA">
        <w:rPr>
          <w:rFonts w:eastAsia="Calibri"/>
          <w:vertAlign w:val="subscript"/>
          <w:lang w:eastAsia="en-US"/>
        </w:rPr>
        <w:t>i аут</w:t>
      </w:r>
      <w:r w:rsidRPr="006464DA">
        <w:rPr>
          <w:rFonts w:eastAsia="Calibri"/>
          <w:lang w:eastAsia="en-US"/>
        </w:rPr>
        <w:t xml:space="preserve"> - планируемое количество месяцев аренды i-го транспортного средства</w:t>
      </w:r>
      <w:r w:rsidRPr="006464DA">
        <w:rPr>
          <w:rFonts w:eastAsia="Calibri"/>
          <w:b/>
          <w:lang w:eastAsia="en-US"/>
        </w:rPr>
        <w:t>.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464DA">
        <w:rPr>
          <w:rFonts w:eastAsia="Calibri"/>
          <w:b/>
          <w:lang w:eastAsia="en-US"/>
        </w:rPr>
        <w:t>41. Затраты на оплату разовых услуг пассажирских перевозок при проведении совещания (З</w:t>
      </w:r>
      <w:r w:rsidRPr="006464DA">
        <w:rPr>
          <w:rFonts w:eastAsia="Calibri"/>
          <w:b/>
          <w:vertAlign w:val="subscript"/>
          <w:lang w:eastAsia="en-US"/>
        </w:rPr>
        <w:t>пп</w:t>
      </w:r>
      <w:r w:rsidRPr="006464DA">
        <w:rPr>
          <w:rFonts w:eastAsia="Calibri"/>
          <w:b/>
          <w:lang w:eastAsia="en-US"/>
        </w:rPr>
        <w:t>) определяются по формуле:</w:t>
      </w:r>
    </w:p>
    <w:p w:rsidR="000E55A9" w:rsidRDefault="006464DA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464DA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BF7C1E8" wp14:editId="1AD6C6D0">
            <wp:extent cx="1617980" cy="477520"/>
            <wp:effectExtent l="0" t="0" r="0" b="0"/>
            <wp:docPr id="29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464DA">
        <w:rPr>
          <w:rFonts w:eastAsia="Calibri"/>
          <w:lang w:eastAsia="en-US"/>
        </w:rPr>
        <w:t>где: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464DA">
        <w:rPr>
          <w:rFonts w:eastAsia="Calibri"/>
          <w:lang w:eastAsia="en-US"/>
        </w:rPr>
        <w:t>Q</w:t>
      </w:r>
      <w:r w:rsidRPr="006464DA">
        <w:rPr>
          <w:rFonts w:eastAsia="Calibri"/>
          <w:vertAlign w:val="subscript"/>
          <w:lang w:eastAsia="en-US"/>
        </w:rPr>
        <w:t>i у</w:t>
      </w:r>
      <w:r w:rsidRPr="006464DA">
        <w:rPr>
          <w:rFonts w:eastAsia="Calibri"/>
          <w:lang w:eastAsia="en-US"/>
        </w:rPr>
        <w:t xml:space="preserve"> - количество i-х разовых услуг пассажирских перевозок;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464DA">
        <w:rPr>
          <w:rFonts w:eastAsia="Calibri"/>
          <w:lang w:eastAsia="en-US"/>
        </w:rPr>
        <w:t>Q</w:t>
      </w:r>
      <w:r w:rsidRPr="006464DA">
        <w:rPr>
          <w:rFonts w:eastAsia="Calibri"/>
          <w:vertAlign w:val="subscript"/>
          <w:lang w:eastAsia="en-US"/>
        </w:rPr>
        <w:t>i ч</w:t>
      </w:r>
      <w:r w:rsidRPr="006464DA">
        <w:rPr>
          <w:rFonts w:eastAsia="Calibri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464DA">
        <w:rPr>
          <w:rFonts w:eastAsia="Calibri"/>
          <w:lang w:eastAsia="en-US"/>
        </w:rPr>
        <w:t>P</w:t>
      </w:r>
      <w:r w:rsidRPr="006464DA">
        <w:rPr>
          <w:rFonts w:eastAsia="Calibri"/>
          <w:vertAlign w:val="subscript"/>
          <w:lang w:eastAsia="en-US"/>
        </w:rPr>
        <w:t>i ч</w:t>
      </w:r>
      <w:r w:rsidRPr="006464DA">
        <w:rPr>
          <w:rFonts w:eastAsia="Calibri"/>
          <w:lang w:eastAsia="en-US"/>
        </w:rPr>
        <w:t xml:space="preserve"> - цена 1 часа аренды транспортного средства по i-й разовой услуге</w:t>
      </w:r>
      <w:r w:rsidRPr="006464DA">
        <w:rPr>
          <w:rFonts w:eastAsia="Calibri"/>
          <w:b/>
          <w:lang w:eastAsia="en-US"/>
        </w:rPr>
        <w:t>.</w:t>
      </w:r>
    </w:p>
    <w:p w:rsidR="000E55A9" w:rsidRDefault="000E55A9" w:rsidP="006464DA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464DA">
        <w:rPr>
          <w:rFonts w:eastAsia="Calibri"/>
          <w:b/>
          <w:lang w:eastAsia="en-US"/>
        </w:rPr>
        <w:t>42. Затраты на оплату проезда работника к месту нахождения учебного заведения и обратно (З</w:t>
      </w:r>
      <w:r w:rsidRPr="006464DA">
        <w:rPr>
          <w:rFonts w:eastAsia="Calibri"/>
          <w:b/>
          <w:vertAlign w:val="subscript"/>
          <w:lang w:eastAsia="en-US"/>
        </w:rPr>
        <w:t>тру</w:t>
      </w:r>
      <w:r w:rsidRPr="006464DA">
        <w:rPr>
          <w:rFonts w:eastAsia="Calibri"/>
          <w:b/>
          <w:lang w:eastAsia="en-US"/>
        </w:rPr>
        <w:t>) определяются по формуле:</w:t>
      </w:r>
    </w:p>
    <w:p w:rsidR="000E55A9" w:rsidRDefault="006464DA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464DA">
        <w:rPr>
          <w:rFonts w:ascii="Calibri" w:eastAsia="Calibri" w:hAnsi="Calibri"/>
          <w:noProof/>
          <w:position w:val="-26"/>
          <w:sz w:val="22"/>
          <w:szCs w:val="22"/>
        </w:rPr>
        <w:lastRenderedPageBreak/>
        <w:drawing>
          <wp:inline distT="0" distB="0" distL="0" distR="0" wp14:anchorId="09109E77" wp14:editId="5D9BFA65">
            <wp:extent cx="1692910" cy="477520"/>
            <wp:effectExtent l="0" t="0" r="0" b="0"/>
            <wp:docPr id="29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464DA">
        <w:rPr>
          <w:rFonts w:eastAsia="Calibri"/>
          <w:lang w:eastAsia="en-US"/>
        </w:rPr>
        <w:t>где: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464DA">
        <w:rPr>
          <w:rFonts w:eastAsia="Calibri"/>
          <w:lang w:eastAsia="en-US"/>
        </w:rPr>
        <w:t>Q</w:t>
      </w:r>
      <w:r w:rsidRPr="006464DA">
        <w:rPr>
          <w:rFonts w:eastAsia="Calibri"/>
          <w:vertAlign w:val="subscript"/>
          <w:lang w:eastAsia="en-US"/>
        </w:rPr>
        <w:t>i тру</w:t>
      </w:r>
      <w:r w:rsidRPr="006464DA">
        <w:rPr>
          <w:rFonts w:eastAsia="Calibri"/>
          <w:lang w:eastAsia="en-US"/>
        </w:rPr>
        <w:t xml:space="preserve"> - количество работников, имеющих право на компенсацию расходов, по i-му направлению;</w:t>
      </w:r>
    </w:p>
    <w:p w:rsidR="006464DA" w:rsidRPr="006464DA" w:rsidRDefault="006464DA" w:rsidP="006464D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464DA">
        <w:rPr>
          <w:rFonts w:eastAsia="Calibri"/>
          <w:lang w:eastAsia="en-US"/>
        </w:rPr>
        <w:t>P</w:t>
      </w:r>
      <w:r w:rsidRPr="006464DA">
        <w:rPr>
          <w:rFonts w:eastAsia="Calibri"/>
          <w:vertAlign w:val="subscript"/>
          <w:lang w:eastAsia="en-US"/>
        </w:rPr>
        <w:t>i тру</w:t>
      </w:r>
      <w:r w:rsidRPr="006464DA">
        <w:rPr>
          <w:rFonts w:eastAsia="Calibri"/>
          <w:lang w:eastAsia="en-US"/>
        </w:rPr>
        <w:t xml:space="preserve"> - цена проезда к месту нахождения учебного заведения по i-му направлению</w:t>
      </w:r>
      <w:r w:rsidRPr="006464DA">
        <w:rPr>
          <w:rFonts w:eastAsia="Calibri"/>
          <w:b/>
          <w:lang w:eastAsia="en-US"/>
        </w:rPr>
        <w:t>.</w:t>
      </w:r>
    </w:p>
    <w:p w:rsidR="000E55A9" w:rsidRDefault="000E55A9" w:rsidP="006464DA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E46EDC" w:rsidRDefault="00D679B0" w:rsidP="00D679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679B0">
        <w:rPr>
          <w:rFonts w:eastAsia="Calibri"/>
          <w:b/>
          <w:lang w:eastAsia="en-US"/>
        </w:rPr>
        <w:t>Затраты на оплату расходов по договорам об оказании услуг,</w:t>
      </w:r>
      <w:r w:rsidR="00E46EDC">
        <w:rPr>
          <w:rFonts w:eastAsia="Calibri"/>
          <w:b/>
          <w:lang w:eastAsia="en-US"/>
        </w:rPr>
        <w:t xml:space="preserve"> </w:t>
      </w:r>
      <w:r w:rsidRPr="00D679B0">
        <w:rPr>
          <w:rFonts w:eastAsia="Calibri"/>
          <w:b/>
          <w:lang w:eastAsia="en-US"/>
        </w:rPr>
        <w:t xml:space="preserve">связанных с проездом </w:t>
      </w:r>
    </w:p>
    <w:p w:rsidR="00D679B0" w:rsidRPr="00D679B0" w:rsidRDefault="00D679B0" w:rsidP="00D679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679B0">
        <w:rPr>
          <w:rFonts w:eastAsia="Calibri"/>
          <w:b/>
          <w:lang w:eastAsia="en-US"/>
        </w:rPr>
        <w:t>и наймом жилого помещения в связи</w:t>
      </w:r>
      <w:r w:rsidR="00E46EDC">
        <w:rPr>
          <w:rFonts w:eastAsia="Calibri"/>
          <w:b/>
          <w:lang w:eastAsia="en-US"/>
        </w:rPr>
        <w:t xml:space="preserve"> </w:t>
      </w:r>
      <w:r w:rsidRPr="00D679B0">
        <w:rPr>
          <w:rFonts w:eastAsia="Calibri"/>
          <w:b/>
          <w:lang w:eastAsia="en-US"/>
        </w:rPr>
        <w:t>с командированием работников, заключаемым</w:t>
      </w:r>
    </w:p>
    <w:p w:rsidR="000E55A9" w:rsidRDefault="00D679B0" w:rsidP="00D679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679B0">
        <w:rPr>
          <w:rFonts w:eastAsia="Calibri"/>
          <w:b/>
          <w:lang w:eastAsia="en-US"/>
        </w:rPr>
        <w:t>со сторонними организациями</w:t>
      </w:r>
    </w:p>
    <w:p w:rsidR="000E55A9" w:rsidRDefault="000E55A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D679B0" w:rsidRPr="00D679B0" w:rsidRDefault="00D679B0" w:rsidP="00D679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D679B0">
        <w:rPr>
          <w:rFonts w:eastAsia="Calibri"/>
          <w:b/>
          <w:lang w:eastAsia="en-US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D679B0">
        <w:rPr>
          <w:rFonts w:eastAsia="Calibri"/>
          <w:b/>
          <w:vertAlign w:val="subscript"/>
          <w:lang w:eastAsia="en-US"/>
        </w:rPr>
        <w:t>кр</w:t>
      </w:r>
      <w:r w:rsidRPr="00D679B0">
        <w:rPr>
          <w:rFonts w:eastAsia="Calibri"/>
          <w:b/>
          <w:lang w:eastAsia="en-US"/>
        </w:rPr>
        <w:t>), определяются по формуле:</w:t>
      </w:r>
    </w:p>
    <w:p w:rsidR="00D679B0" w:rsidRPr="00D679B0" w:rsidRDefault="00D679B0" w:rsidP="00D679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679B0">
        <w:rPr>
          <w:rFonts w:eastAsia="Calibri"/>
          <w:b/>
          <w:lang w:eastAsia="en-US"/>
        </w:rPr>
        <w:t>З</w:t>
      </w:r>
      <w:r w:rsidRPr="00D679B0">
        <w:rPr>
          <w:rFonts w:eastAsia="Calibri"/>
          <w:b/>
          <w:vertAlign w:val="subscript"/>
          <w:lang w:eastAsia="en-US"/>
        </w:rPr>
        <w:t>кр</w:t>
      </w:r>
      <w:r w:rsidRPr="00D679B0">
        <w:rPr>
          <w:rFonts w:eastAsia="Calibri"/>
          <w:b/>
          <w:lang w:eastAsia="en-US"/>
        </w:rPr>
        <w:t xml:space="preserve"> = З</w:t>
      </w:r>
      <w:r w:rsidRPr="00D679B0">
        <w:rPr>
          <w:rFonts w:eastAsia="Calibri"/>
          <w:b/>
          <w:vertAlign w:val="subscript"/>
          <w:lang w:eastAsia="en-US"/>
        </w:rPr>
        <w:t>проезд</w:t>
      </w:r>
      <w:r w:rsidRPr="00D679B0">
        <w:rPr>
          <w:rFonts w:eastAsia="Calibri"/>
          <w:b/>
          <w:lang w:eastAsia="en-US"/>
        </w:rPr>
        <w:t xml:space="preserve"> + З</w:t>
      </w:r>
      <w:r w:rsidRPr="00D679B0">
        <w:rPr>
          <w:rFonts w:eastAsia="Calibri"/>
          <w:b/>
          <w:vertAlign w:val="subscript"/>
          <w:lang w:eastAsia="en-US"/>
        </w:rPr>
        <w:t>найм</w:t>
      </w:r>
      <w:r w:rsidRPr="00D679B0">
        <w:rPr>
          <w:rFonts w:eastAsia="Calibri"/>
          <w:b/>
          <w:lang w:eastAsia="en-US"/>
        </w:rPr>
        <w:t>,</w:t>
      </w:r>
    </w:p>
    <w:p w:rsidR="00D679B0" w:rsidRPr="00D679B0" w:rsidRDefault="00D679B0" w:rsidP="00D679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679B0">
        <w:rPr>
          <w:rFonts w:eastAsia="Calibri"/>
          <w:lang w:eastAsia="en-US"/>
        </w:rPr>
        <w:t>где:</w:t>
      </w:r>
    </w:p>
    <w:p w:rsidR="00D679B0" w:rsidRPr="00D679B0" w:rsidRDefault="00D679B0" w:rsidP="00D679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679B0">
        <w:rPr>
          <w:rFonts w:eastAsia="Calibri"/>
          <w:lang w:eastAsia="en-US"/>
        </w:rPr>
        <w:t>З</w:t>
      </w:r>
      <w:r w:rsidRPr="00D679B0">
        <w:rPr>
          <w:rFonts w:eastAsia="Calibri"/>
          <w:vertAlign w:val="subscript"/>
          <w:lang w:eastAsia="en-US"/>
        </w:rPr>
        <w:t>проезд</w:t>
      </w:r>
      <w:r w:rsidRPr="00D679B0">
        <w:rPr>
          <w:rFonts w:eastAsia="Calibri"/>
          <w:lang w:eastAsia="en-US"/>
        </w:rPr>
        <w:t xml:space="preserve"> - затраты по договору на проезд к месту командирования и обратно;</w:t>
      </w:r>
    </w:p>
    <w:p w:rsidR="000E55A9" w:rsidRPr="00D679B0" w:rsidRDefault="00D679B0" w:rsidP="00D679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679B0">
        <w:rPr>
          <w:rFonts w:eastAsia="Calibri"/>
          <w:lang w:eastAsia="en-US"/>
        </w:rPr>
        <w:t>З</w:t>
      </w:r>
      <w:r w:rsidRPr="00D679B0">
        <w:rPr>
          <w:rFonts w:eastAsia="Calibri"/>
          <w:vertAlign w:val="subscript"/>
          <w:lang w:eastAsia="en-US"/>
        </w:rPr>
        <w:t>найм</w:t>
      </w:r>
      <w:r w:rsidRPr="00D679B0">
        <w:rPr>
          <w:rFonts w:eastAsia="Calibri"/>
          <w:lang w:eastAsia="en-US"/>
        </w:rPr>
        <w:t xml:space="preserve"> - затраты по договору на наем жилого помещения на период командирования</w:t>
      </w:r>
    </w:p>
    <w:p w:rsidR="00D679B0" w:rsidRDefault="00D679B0" w:rsidP="00D679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D679B0" w:rsidRPr="00D679B0" w:rsidRDefault="00D679B0" w:rsidP="00D679B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D679B0">
        <w:rPr>
          <w:rFonts w:eastAsia="Calibri"/>
          <w:b/>
          <w:lang w:eastAsia="en-US"/>
        </w:rPr>
        <w:t>44. Затраты по договору на проезд к месту командирования и обратно (З</w:t>
      </w:r>
      <w:r w:rsidRPr="00D679B0">
        <w:rPr>
          <w:rFonts w:eastAsia="Calibri"/>
          <w:b/>
          <w:vertAlign w:val="subscript"/>
          <w:lang w:eastAsia="en-US"/>
        </w:rPr>
        <w:t>проезд</w:t>
      </w:r>
      <w:r w:rsidRPr="00D679B0">
        <w:rPr>
          <w:rFonts w:eastAsia="Calibri"/>
          <w:b/>
          <w:lang w:eastAsia="en-US"/>
        </w:rPr>
        <w:t>) определяются по формуле:</w:t>
      </w:r>
    </w:p>
    <w:p w:rsidR="000E55A9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679B0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BF9B05A" wp14:editId="44EF5179">
            <wp:extent cx="2112010" cy="477520"/>
            <wp:effectExtent l="0" t="0" r="0" b="0"/>
            <wp:docPr id="29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D3BB6">
        <w:rPr>
          <w:rFonts w:eastAsia="Calibri"/>
          <w:lang w:eastAsia="en-US"/>
        </w:rPr>
        <w:t>где:</w:t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D3BB6">
        <w:rPr>
          <w:rFonts w:eastAsia="Calibri"/>
          <w:lang w:eastAsia="en-US"/>
        </w:rPr>
        <w:t>Q</w:t>
      </w:r>
      <w:r w:rsidRPr="00ED3BB6">
        <w:rPr>
          <w:rFonts w:eastAsia="Calibri"/>
          <w:vertAlign w:val="subscript"/>
          <w:lang w:eastAsia="en-US"/>
        </w:rPr>
        <w:t>i проезд</w:t>
      </w:r>
      <w:r w:rsidRPr="00ED3BB6">
        <w:rPr>
          <w:rFonts w:eastAsia="Calibri"/>
          <w:lang w:eastAsia="en-US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D3BB6" w:rsidRPr="00ED3BB6" w:rsidRDefault="00ED3BB6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D3BB6">
        <w:rPr>
          <w:rFonts w:eastAsia="Calibri"/>
          <w:lang w:eastAsia="en-US"/>
        </w:rPr>
        <w:t>P</w:t>
      </w:r>
      <w:r w:rsidRPr="00ED3BB6">
        <w:rPr>
          <w:rFonts w:eastAsia="Calibri"/>
          <w:vertAlign w:val="subscript"/>
          <w:lang w:eastAsia="en-US"/>
        </w:rPr>
        <w:t>i проезд</w:t>
      </w:r>
      <w:r w:rsidRPr="00ED3BB6">
        <w:rPr>
          <w:rFonts w:eastAsia="Calibri"/>
          <w:lang w:eastAsia="en-US"/>
        </w:rPr>
        <w:t xml:space="preserve"> - цена проезда по i-му направлению ком</w:t>
      </w:r>
      <w:r w:rsidR="00F10DF5">
        <w:rPr>
          <w:rFonts w:eastAsia="Calibri"/>
          <w:lang w:eastAsia="en-US"/>
        </w:rPr>
        <w:t xml:space="preserve">андирования с учетом требований правовых актов </w:t>
      </w:r>
      <w:r w:rsidR="00A33591" w:rsidRPr="00A33591">
        <w:rPr>
          <w:rFonts w:eastAsia="Calibri"/>
          <w:lang w:eastAsia="en-US"/>
        </w:rPr>
        <w:t>администрации</w:t>
      </w:r>
      <w:r w:rsidR="00296392">
        <w:rPr>
          <w:rFonts w:eastAsia="Calibri"/>
          <w:lang w:eastAsia="en-US"/>
        </w:rPr>
        <w:t xml:space="preserve"> Искровского сельсовета</w:t>
      </w:r>
      <w:r w:rsidR="00A33591" w:rsidRPr="00A33591">
        <w:rPr>
          <w:rFonts w:eastAsia="Calibri"/>
          <w:lang w:eastAsia="en-US"/>
        </w:rPr>
        <w:t xml:space="preserve"> Черепановского района</w:t>
      </w:r>
      <w:r w:rsidR="00F10DF5">
        <w:rPr>
          <w:rFonts w:eastAsia="Calibri"/>
          <w:lang w:eastAsia="en-US"/>
        </w:rPr>
        <w:t xml:space="preserve"> Новосибирской области</w:t>
      </w:r>
      <w:r w:rsidRPr="00A33591">
        <w:rPr>
          <w:rFonts w:eastAsia="Calibri"/>
          <w:lang w:eastAsia="en-US"/>
        </w:rPr>
        <w:t>.</w:t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ED3BB6">
        <w:rPr>
          <w:rFonts w:eastAsia="Calibri"/>
          <w:b/>
          <w:lang w:eastAsia="en-US"/>
        </w:rPr>
        <w:t>45. Затраты по договору на наем жилого помещения на период командирования (З</w:t>
      </w:r>
      <w:r w:rsidRPr="00ED3BB6">
        <w:rPr>
          <w:rFonts w:eastAsia="Calibri"/>
          <w:b/>
          <w:vertAlign w:val="subscript"/>
          <w:lang w:eastAsia="en-US"/>
        </w:rPr>
        <w:t>найм</w:t>
      </w:r>
      <w:r w:rsidRPr="00ED3BB6">
        <w:rPr>
          <w:rFonts w:eastAsia="Calibri"/>
          <w:b/>
          <w:lang w:eastAsia="en-US"/>
        </w:rPr>
        <w:t>) определяются по формуле:</w:t>
      </w:r>
    </w:p>
    <w:p w:rsidR="000E55A9" w:rsidRDefault="00ED3B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ED3B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69D0470" wp14:editId="30C0194D">
            <wp:extent cx="2221230" cy="477520"/>
            <wp:effectExtent l="0" t="0" r="0" b="0"/>
            <wp:docPr id="29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D3BB6">
        <w:rPr>
          <w:rFonts w:eastAsia="Calibri"/>
          <w:lang w:eastAsia="en-US"/>
        </w:rPr>
        <w:t>где:</w:t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D3BB6">
        <w:rPr>
          <w:rFonts w:eastAsia="Calibri"/>
          <w:lang w:eastAsia="en-US"/>
        </w:rPr>
        <w:t>Q</w:t>
      </w:r>
      <w:r w:rsidRPr="00ED3BB6">
        <w:rPr>
          <w:rFonts w:eastAsia="Calibri"/>
          <w:vertAlign w:val="subscript"/>
          <w:lang w:eastAsia="en-US"/>
        </w:rPr>
        <w:t>i найм</w:t>
      </w:r>
      <w:r w:rsidRPr="00ED3BB6">
        <w:rPr>
          <w:rFonts w:eastAsia="Calibri"/>
          <w:lang w:eastAsia="en-US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D3BB6" w:rsidRPr="00ED3BB6" w:rsidRDefault="00ED3BB6" w:rsidP="00ED3B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D3BB6">
        <w:rPr>
          <w:rFonts w:eastAsia="Calibri"/>
          <w:lang w:eastAsia="en-US"/>
        </w:rPr>
        <w:t>P</w:t>
      </w:r>
      <w:r w:rsidRPr="00ED3BB6">
        <w:rPr>
          <w:rFonts w:eastAsia="Calibri"/>
          <w:vertAlign w:val="subscript"/>
          <w:lang w:eastAsia="en-US"/>
        </w:rPr>
        <w:t>i найм</w:t>
      </w:r>
      <w:r w:rsidRPr="00ED3BB6">
        <w:rPr>
          <w:rFonts w:eastAsia="Calibri"/>
          <w:lang w:eastAsia="en-US"/>
        </w:rPr>
        <w:t xml:space="preserve"> - цена найма жилого помещения в сутки по i-му направлению командирования с учетом требований </w:t>
      </w:r>
      <w:r w:rsidR="00F10DF5">
        <w:rPr>
          <w:rFonts w:eastAsia="Calibri"/>
          <w:lang w:eastAsia="en-US"/>
        </w:rPr>
        <w:t xml:space="preserve"> правовых актов</w:t>
      </w:r>
      <w:r w:rsidR="00A33591" w:rsidRPr="00A33591">
        <w:rPr>
          <w:rFonts w:eastAsia="Calibri"/>
          <w:lang w:eastAsia="en-US"/>
        </w:rPr>
        <w:t xml:space="preserve"> администрации Черепановского район</w:t>
      </w:r>
      <w:r w:rsidR="00F10DF5">
        <w:rPr>
          <w:rFonts w:eastAsia="Calibri"/>
          <w:lang w:eastAsia="en-US"/>
        </w:rPr>
        <w:t xml:space="preserve">а Новосибирской области. </w:t>
      </w:r>
    </w:p>
    <w:p w:rsidR="00ED3BB6" w:rsidRPr="00ED3BB6" w:rsidRDefault="00ED3BB6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D3BB6">
        <w:rPr>
          <w:rFonts w:eastAsia="Calibri"/>
          <w:lang w:eastAsia="en-US"/>
        </w:rPr>
        <w:t>N</w:t>
      </w:r>
      <w:r w:rsidRPr="00ED3BB6">
        <w:rPr>
          <w:rFonts w:eastAsia="Calibri"/>
          <w:vertAlign w:val="subscript"/>
          <w:lang w:eastAsia="en-US"/>
        </w:rPr>
        <w:t>i найм</w:t>
      </w:r>
      <w:r w:rsidRPr="00ED3BB6">
        <w:rPr>
          <w:rFonts w:eastAsia="Calibri"/>
          <w:lang w:eastAsia="en-US"/>
        </w:rPr>
        <w:t xml:space="preserve"> - количество суток нахождения в командировке по i-му направлению командирования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Затраты на коммунальные услуги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46. Затраты на коммунальные услуги (З</w:t>
      </w:r>
      <w:r w:rsidRPr="00A33591">
        <w:rPr>
          <w:rFonts w:eastAsia="Calibri"/>
          <w:b/>
          <w:vertAlign w:val="subscript"/>
          <w:lang w:eastAsia="en-US"/>
        </w:rPr>
        <w:t>ком</w:t>
      </w:r>
      <w:r w:rsidRPr="00A33591">
        <w:rPr>
          <w:rFonts w:eastAsia="Calibri"/>
          <w:b/>
          <w:lang w:eastAsia="en-US"/>
        </w:rPr>
        <w:t>) определяются по формуле:</w:t>
      </w:r>
    </w:p>
    <w:p w:rsid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ком</w:t>
      </w:r>
      <w:r w:rsidRPr="00A33591">
        <w:rPr>
          <w:rFonts w:eastAsia="Calibri"/>
          <w:b/>
          <w:lang w:eastAsia="en-US"/>
        </w:rPr>
        <w:t xml:space="preserve"> = З</w:t>
      </w:r>
      <w:r w:rsidRPr="00A33591">
        <w:rPr>
          <w:rFonts w:eastAsia="Calibri"/>
          <w:b/>
          <w:vertAlign w:val="subscript"/>
          <w:lang w:eastAsia="en-US"/>
        </w:rPr>
        <w:t>гс</w:t>
      </w:r>
      <w:r w:rsidRPr="00A33591">
        <w:rPr>
          <w:rFonts w:eastAsia="Calibri"/>
          <w:b/>
          <w:lang w:eastAsia="en-US"/>
        </w:rPr>
        <w:t xml:space="preserve"> + З</w:t>
      </w:r>
      <w:r w:rsidRPr="00A33591">
        <w:rPr>
          <w:rFonts w:eastAsia="Calibri"/>
          <w:b/>
          <w:vertAlign w:val="subscript"/>
          <w:lang w:eastAsia="en-US"/>
        </w:rPr>
        <w:t>эс</w:t>
      </w:r>
      <w:r w:rsidRPr="00A33591">
        <w:rPr>
          <w:rFonts w:eastAsia="Calibri"/>
          <w:b/>
          <w:lang w:eastAsia="en-US"/>
        </w:rPr>
        <w:t xml:space="preserve"> + З</w:t>
      </w:r>
      <w:r w:rsidRPr="00A33591">
        <w:rPr>
          <w:rFonts w:eastAsia="Calibri"/>
          <w:b/>
          <w:vertAlign w:val="subscript"/>
          <w:lang w:eastAsia="en-US"/>
        </w:rPr>
        <w:t>тс</w:t>
      </w:r>
      <w:r w:rsidRPr="00A33591">
        <w:rPr>
          <w:rFonts w:eastAsia="Calibri"/>
          <w:b/>
          <w:lang w:eastAsia="en-US"/>
        </w:rPr>
        <w:t xml:space="preserve"> + З</w:t>
      </w:r>
      <w:r w:rsidRPr="00A33591">
        <w:rPr>
          <w:rFonts w:eastAsia="Calibri"/>
          <w:b/>
          <w:vertAlign w:val="subscript"/>
          <w:lang w:eastAsia="en-US"/>
        </w:rPr>
        <w:t>гв</w:t>
      </w:r>
      <w:r w:rsidRPr="00A33591">
        <w:rPr>
          <w:rFonts w:eastAsia="Calibri"/>
          <w:b/>
          <w:lang w:eastAsia="en-US"/>
        </w:rPr>
        <w:t xml:space="preserve"> + З</w:t>
      </w:r>
      <w:r w:rsidRPr="00A33591">
        <w:rPr>
          <w:rFonts w:eastAsia="Calibri"/>
          <w:b/>
          <w:vertAlign w:val="subscript"/>
          <w:lang w:eastAsia="en-US"/>
        </w:rPr>
        <w:t>хв</w:t>
      </w:r>
      <w:r w:rsidRPr="00A33591">
        <w:rPr>
          <w:rFonts w:eastAsia="Calibri"/>
          <w:b/>
          <w:lang w:eastAsia="en-US"/>
        </w:rPr>
        <w:t xml:space="preserve"> + З</w:t>
      </w:r>
      <w:r w:rsidRPr="00A33591">
        <w:rPr>
          <w:rFonts w:eastAsia="Calibri"/>
          <w:b/>
          <w:vertAlign w:val="subscript"/>
          <w:lang w:eastAsia="en-US"/>
        </w:rPr>
        <w:t>внск</w:t>
      </w:r>
      <w:r w:rsidRPr="00A33591">
        <w:rPr>
          <w:rFonts w:eastAsia="Calibri"/>
          <w:b/>
          <w:lang w:eastAsia="en-US"/>
        </w:rPr>
        <w:t>,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гс</w:t>
      </w:r>
      <w:r w:rsidRPr="00A33591">
        <w:rPr>
          <w:rFonts w:eastAsia="Calibri"/>
          <w:lang w:eastAsia="en-US"/>
        </w:rPr>
        <w:t xml:space="preserve"> - затраты на газоснабжение и иные виды топлива;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эс</w:t>
      </w:r>
      <w:r w:rsidRPr="00A33591">
        <w:rPr>
          <w:rFonts w:eastAsia="Calibri"/>
          <w:lang w:eastAsia="en-US"/>
        </w:rPr>
        <w:t xml:space="preserve"> - затраты на электроснабжение;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тс</w:t>
      </w:r>
      <w:r w:rsidRPr="00A33591">
        <w:rPr>
          <w:rFonts w:eastAsia="Calibri"/>
          <w:lang w:eastAsia="en-US"/>
        </w:rPr>
        <w:t xml:space="preserve"> - затраты на теплоснабжение;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гв</w:t>
      </w:r>
      <w:r w:rsidRPr="00A33591">
        <w:rPr>
          <w:rFonts w:eastAsia="Calibri"/>
          <w:lang w:eastAsia="en-US"/>
        </w:rPr>
        <w:t xml:space="preserve"> - затраты на горячее водоснабжение;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хв</w:t>
      </w:r>
      <w:r w:rsidRPr="00A33591">
        <w:rPr>
          <w:rFonts w:eastAsia="Calibri"/>
          <w:lang w:eastAsia="en-US"/>
        </w:rPr>
        <w:t xml:space="preserve"> - затраты на холодное водоснабжение и водоотведение;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З</w:t>
      </w:r>
      <w:r w:rsidRPr="00A33591">
        <w:rPr>
          <w:rFonts w:eastAsia="Calibri"/>
          <w:vertAlign w:val="subscript"/>
          <w:lang w:eastAsia="en-US"/>
        </w:rPr>
        <w:t>внск</w:t>
      </w:r>
      <w:r w:rsidRPr="00A33591">
        <w:rPr>
          <w:rFonts w:eastAsia="Calibri"/>
          <w:lang w:eastAsia="en-US"/>
        </w:rPr>
        <w:t xml:space="preserve"> - затраты на оплату услуг лиц, привлекаемых на основании гражданско-правовых </w:t>
      </w:r>
      <w:r w:rsidRPr="00A33591">
        <w:rPr>
          <w:rFonts w:eastAsia="Calibri"/>
          <w:lang w:eastAsia="en-US"/>
        </w:rPr>
        <w:lastRenderedPageBreak/>
        <w:t>договоров (далее - внештатный сотрудник).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47. Затраты на газоснабжение и иные виды топлива (З</w:t>
      </w:r>
      <w:r w:rsidRPr="00A33591">
        <w:rPr>
          <w:rFonts w:eastAsia="Calibri"/>
          <w:b/>
          <w:vertAlign w:val="subscript"/>
          <w:lang w:eastAsia="en-US"/>
        </w:rPr>
        <w:t>гс</w:t>
      </w:r>
      <w:r w:rsidRPr="00A33591">
        <w:rPr>
          <w:rFonts w:eastAsia="Calibri"/>
          <w:b/>
          <w:lang w:eastAsia="en-US"/>
        </w:rPr>
        <w:t>) определяются по формуле:</w:t>
      </w:r>
    </w:p>
    <w:p w:rsidR="000E55A9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B92A75E" wp14:editId="242BB151">
            <wp:extent cx="1701800" cy="477520"/>
            <wp:effectExtent l="0" t="0" r="0" b="0"/>
            <wp:docPr id="24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П</w:t>
      </w:r>
      <w:proofErr w:type="gramStart"/>
      <w:r w:rsidRPr="00A33591">
        <w:rPr>
          <w:rFonts w:eastAsia="Calibri"/>
          <w:vertAlign w:val="subscript"/>
          <w:lang w:eastAsia="en-US"/>
        </w:rPr>
        <w:t>i</w:t>
      </w:r>
      <w:proofErr w:type="gramEnd"/>
      <w:r w:rsidRPr="00A33591">
        <w:rPr>
          <w:rFonts w:eastAsia="Calibri"/>
          <w:vertAlign w:val="subscript"/>
          <w:lang w:eastAsia="en-US"/>
        </w:rPr>
        <w:t xml:space="preserve"> гс</w:t>
      </w:r>
      <w:r w:rsidRPr="00A33591">
        <w:rPr>
          <w:rFonts w:eastAsia="Calibri"/>
          <w:lang w:eastAsia="en-US"/>
        </w:rPr>
        <w:t xml:space="preserve"> - расчетная потребность в i-м виде топлива (газе и ином виде топлива);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Т</w:t>
      </w:r>
      <w:proofErr w:type="gramStart"/>
      <w:r w:rsidRPr="00A33591">
        <w:rPr>
          <w:rFonts w:eastAsia="Calibri"/>
          <w:vertAlign w:val="subscript"/>
          <w:lang w:eastAsia="en-US"/>
        </w:rPr>
        <w:t>i</w:t>
      </w:r>
      <w:proofErr w:type="gramEnd"/>
      <w:r w:rsidRPr="00A33591">
        <w:rPr>
          <w:rFonts w:eastAsia="Calibri"/>
          <w:vertAlign w:val="subscript"/>
          <w:lang w:eastAsia="en-US"/>
        </w:rPr>
        <w:t xml:space="preserve"> гс</w:t>
      </w:r>
      <w:r w:rsidRPr="00A33591">
        <w:rPr>
          <w:rFonts w:eastAsia="Calibri"/>
          <w:lang w:eastAsia="en-US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k</w:t>
      </w:r>
      <w:r w:rsidRPr="00A33591">
        <w:rPr>
          <w:rFonts w:eastAsia="Calibri"/>
          <w:vertAlign w:val="subscript"/>
          <w:lang w:eastAsia="en-US"/>
        </w:rPr>
        <w:t>i гс</w:t>
      </w:r>
      <w:r w:rsidRPr="00A33591">
        <w:rPr>
          <w:rFonts w:eastAsia="Calibri"/>
          <w:lang w:eastAsia="en-US"/>
        </w:rPr>
        <w:t xml:space="preserve"> - поправочный коэффициент, учитывающий затраты на транспортировку i-го вида топлива.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48. Затраты на электроснабжение (З</w:t>
      </w:r>
      <w:r w:rsidRPr="00A33591">
        <w:rPr>
          <w:rFonts w:eastAsia="Calibri"/>
          <w:b/>
          <w:vertAlign w:val="subscript"/>
          <w:lang w:eastAsia="en-US"/>
        </w:rPr>
        <w:t>эс</w:t>
      </w:r>
      <w:r w:rsidRPr="00A33591">
        <w:rPr>
          <w:rFonts w:eastAsia="Calibri"/>
          <w:b/>
          <w:lang w:eastAsia="en-US"/>
        </w:rPr>
        <w:t>) определяются по формуле:</w:t>
      </w:r>
    </w:p>
    <w:p w:rsidR="000E55A9" w:rsidRDefault="00A335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D4E2E1A" wp14:editId="6B4B97D3">
            <wp:extent cx="1341120" cy="477520"/>
            <wp:effectExtent l="0" t="0" r="0" b="0"/>
            <wp:docPr id="249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Т</w:t>
      </w:r>
      <w:proofErr w:type="gramStart"/>
      <w:r w:rsidRPr="00A33591">
        <w:rPr>
          <w:rFonts w:eastAsia="Calibri"/>
          <w:vertAlign w:val="subscript"/>
          <w:lang w:eastAsia="en-US"/>
        </w:rPr>
        <w:t>i</w:t>
      </w:r>
      <w:proofErr w:type="gramEnd"/>
      <w:r w:rsidRPr="00A33591">
        <w:rPr>
          <w:rFonts w:eastAsia="Calibri"/>
          <w:vertAlign w:val="subscript"/>
          <w:lang w:eastAsia="en-US"/>
        </w:rPr>
        <w:t xml:space="preserve"> эс</w:t>
      </w:r>
      <w:r w:rsidRPr="00A33591">
        <w:rPr>
          <w:rFonts w:eastAsia="Calibri"/>
          <w:lang w:eastAsia="en-US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П</w:t>
      </w:r>
      <w:proofErr w:type="gramStart"/>
      <w:r w:rsidRPr="00A33591">
        <w:rPr>
          <w:rFonts w:eastAsia="Calibri"/>
          <w:vertAlign w:val="subscript"/>
          <w:lang w:eastAsia="en-US"/>
        </w:rPr>
        <w:t>i</w:t>
      </w:r>
      <w:proofErr w:type="gramEnd"/>
      <w:r w:rsidRPr="00A33591">
        <w:rPr>
          <w:rFonts w:eastAsia="Calibri"/>
          <w:vertAlign w:val="subscript"/>
          <w:lang w:eastAsia="en-US"/>
        </w:rPr>
        <w:t xml:space="preserve"> эс</w:t>
      </w:r>
      <w:r w:rsidRPr="00A33591">
        <w:rPr>
          <w:rFonts w:eastAsia="Calibri"/>
          <w:lang w:eastAsia="en-US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49. Затраты на теплоснабжение (З</w:t>
      </w:r>
      <w:r w:rsidRPr="00A33591">
        <w:rPr>
          <w:rFonts w:eastAsia="Calibri"/>
          <w:b/>
          <w:vertAlign w:val="subscript"/>
          <w:lang w:eastAsia="en-US"/>
        </w:rPr>
        <w:t>тс</w:t>
      </w:r>
      <w:r w:rsidRPr="00A33591">
        <w:rPr>
          <w:rFonts w:eastAsia="Calibri"/>
          <w:b/>
          <w:lang w:eastAsia="en-US"/>
        </w:rPr>
        <w:t>) определяются по формуле: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тс</w:t>
      </w:r>
      <w:r w:rsidRPr="00A33591">
        <w:rPr>
          <w:rFonts w:eastAsia="Calibri"/>
          <w:b/>
          <w:lang w:eastAsia="en-US"/>
        </w:rPr>
        <w:t xml:space="preserve"> = П</w:t>
      </w:r>
      <w:r w:rsidRPr="00A33591">
        <w:rPr>
          <w:rFonts w:eastAsia="Calibri"/>
          <w:b/>
          <w:vertAlign w:val="subscript"/>
          <w:lang w:eastAsia="en-US"/>
        </w:rPr>
        <w:t>топл</w:t>
      </w:r>
      <w:r w:rsidRPr="00A33591">
        <w:rPr>
          <w:rFonts w:eastAsia="Calibri"/>
          <w:b/>
          <w:lang w:eastAsia="en-US"/>
        </w:rPr>
        <w:t xml:space="preserve"> x Т</w:t>
      </w:r>
      <w:r w:rsidRPr="00A33591">
        <w:rPr>
          <w:rFonts w:eastAsia="Calibri"/>
          <w:b/>
          <w:vertAlign w:val="subscript"/>
          <w:lang w:eastAsia="en-US"/>
        </w:rPr>
        <w:t>тс</w:t>
      </w:r>
      <w:r w:rsidRPr="00A33591">
        <w:rPr>
          <w:rFonts w:eastAsia="Calibri"/>
          <w:b/>
          <w:lang w:eastAsia="en-US"/>
        </w:rPr>
        <w:t>,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П</w:t>
      </w:r>
      <w:r w:rsidRPr="00A33591">
        <w:rPr>
          <w:rFonts w:eastAsia="Calibri"/>
          <w:vertAlign w:val="subscript"/>
          <w:lang w:eastAsia="en-US"/>
        </w:rPr>
        <w:t>топл</w:t>
      </w:r>
      <w:r w:rsidRPr="00A33591">
        <w:rPr>
          <w:rFonts w:eastAsia="Calibri"/>
          <w:lang w:eastAsia="en-US"/>
        </w:rPr>
        <w:t xml:space="preserve"> - расчетная потребность в теплоэнергии на отопление зданий, помещений и сооружений;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Т</w:t>
      </w:r>
      <w:r w:rsidRPr="00A33591">
        <w:rPr>
          <w:rFonts w:eastAsia="Calibri"/>
          <w:vertAlign w:val="subscript"/>
          <w:lang w:eastAsia="en-US"/>
        </w:rPr>
        <w:t>тс</w:t>
      </w:r>
      <w:r w:rsidRPr="00A33591">
        <w:rPr>
          <w:rFonts w:eastAsia="Calibri"/>
          <w:lang w:eastAsia="en-US"/>
        </w:rPr>
        <w:t xml:space="preserve"> - регулируемый тариф на теплоснабжение.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50. Затраты на горячее водоснабжение (З</w:t>
      </w:r>
      <w:r w:rsidRPr="00A33591">
        <w:rPr>
          <w:rFonts w:eastAsia="Calibri"/>
          <w:b/>
          <w:vertAlign w:val="subscript"/>
          <w:lang w:eastAsia="en-US"/>
        </w:rPr>
        <w:t>гв</w:t>
      </w:r>
      <w:r w:rsidRPr="00A33591">
        <w:rPr>
          <w:rFonts w:eastAsia="Calibri"/>
          <w:b/>
          <w:lang w:eastAsia="en-US"/>
        </w:rPr>
        <w:t>) определяются по формуле: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гв</w:t>
      </w:r>
      <w:r w:rsidRPr="00A33591">
        <w:rPr>
          <w:rFonts w:eastAsia="Calibri"/>
          <w:b/>
          <w:lang w:eastAsia="en-US"/>
        </w:rPr>
        <w:t xml:space="preserve"> = П</w:t>
      </w:r>
      <w:r w:rsidRPr="00A33591">
        <w:rPr>
          <w:rFonts w:eastAsia="Calibri"/>
          <w:b/>
          <w:vertAlign w:val="subscript"/>
          <w:lang w:eastAsia="en-US"/>
        </w:rPr>
        <w:t>гв</w:t>
      </w:r>
      <w:r w:rsidRPr="00A33591">
        <w:rPr>
          <w:rFonts w:eastAsia="Calibri"/>
          <w:b/>
          <w:lang w:eastAsia="en-US"/>
        </w:rPr>
        <w:t xml:space="preserve"> x Т</w:t>
      </w:r>
      <w:r w:rsidRPr="00A33591">
        <w:rPr>
          <w:rFonts w:eastAsia="Calibri"/>
          <w:b/>
          <w:vertAlign w:val="subscript"/>
          <w:lang w:eastAsia="en-US"/>
        </w:rPr>
        <w:t>гв</w:t>
      </w:r>
      <w:r w:rsidRPr="00A33591">
        <w:rPr>
          <w:rFonts w:eastAsia="Calibri"/>
          <w:b/>
          <w:lang w:eastAsia="en-US"/>
        </w:rPr>
        <w:t>,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П</w:t>
      </w:r>
      <w:r w:rsidRPr="00A33591">
        <w:rPr>
          <w:rFonts w:eastAsia="Calibri"/>
          <w:vertAlign w:val="subscript"/>
          <w:lang w:eastAsia="en-US"/>
        </w:rPr>
        <w:t>гв</w:t>
      </w:r>
      <w:r w:rsidRPr="00A33591">
        <w:rPr>
          <w:rFonts w:eastAsia="Calibri"/>
          <w:lang w:eastAsia="en-US"/>
        </w:rPr>
        <w:t xml:space="preserve"> - расчетная потребность в горячей воде;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Т</w:t>
      </w:r>
      <w:r w:rsidRPr="00A33591">
        <w:rPr>
          <w:rFonts w:eastAsia="Calibri"/>
          <w:vertAlign w:val="subscript"/>
          <w:lang w:eastAsia="en-US"/>
        </w:rPr>
        <w:t>гв</w:t>
      </w:r>
      <w:r w:rsidRPr="00A33591">
        <w:rPr>
          <w:rFonts w:eastAsia="Calibri"/>
          <w:lang w:eastAsia="en-US"/>
        </w:rPr>
        <w:t xml:space="preserve"> - регулируемый тариф на горячее водоснабжение.</w:t>
      </w:r>
    </w:p>
    <w:p w:rsid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51. Затраты на холодное водоснабжение и водоотведение (З</w:t>
      </w:r>
      <w:r w:rsidRPr="00A33591">
        <w:rPr>
          <w:rFonts w:eastAsia="Calibri"/>
          <w:b/>
          <w:vertAlign w:val="subscript"/>
          <w:lang w:eastAsia="en-US"/>
        </w:rPr>
        <w:t>хв</w:t>
      </w:r>
      <w:r w:rsidRPr="00A33591">
        <w:rPr>
          <w:rFonts w:eastAsia="Calibri"/>
          <w:b/>
          <w:lang w:eastAsia="en-US"/>
        </w:rPr>
        <w:t>) определяются по формуле: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хв</w:t>
      </w:r>
      <w:r w:rsidRPr="00A33591">
        <w:rPr>
          <w:rFonts w:eastAsia="Calibri"/>
          <w:b/>
          <w:lang w:eastAsia="en-US"/>
        </w:rPr>
        <w:t xml:space="preserve"> = П</w:t>
      </w:r>
      <w:r w:rsidRPr="00A33591">
        <w:rPr>
          <w:rFonts w:eastAsia="Calibri"/>
          <w:b/>
          <w:vertAlign w:val="subscript"/>
          <w:lang w:eastAsia="en-US"/>
        </w:rPr>
        <w:t>хв</w:t>
      </w:r>
      <w:r w:rsidRPr="00A33591">
        <w:rPr>
          <w:rFonts w:eastAsia="Calibri"/>
          <w:b/>
          <w:lang w:eastAsia="en-US"/>
        </w:rPr>
        <w:t xml:space="preserve"> x Т</w:t>
      </w:r>
      <w:r w:rsidRPr="00A33591">
        <w:rPr>
          <w:rFonts w:eastAsia="Calibri"/>
          <w:b/>
          <w:vertAlign w:val="subscript"/>
          <w:lang w:eastAsia="en-US"/>
        </w:rPr>
        <w:t>хв</w:t>
      </w:r>
      <w:r w:rsidRPr="00A33591">
        <w:rPr>
          <w:rFonts w:eastAsia="Calibri"/>
          <w:b/>
          <w:lang w:eastAsia="en-US"/>
        </w:rPr>
        <w:t xml:space="preserve"> + П</w:t>
      </w:r>
      <w:r w:rsidRPr="00A33591">
        <w:rPr>
          <w:rFonts w:eastAsia="Calibri"/>
          <w:b/>
          <w:vertAlign w:val="subscript"/>
          <w:lang w:eastAsia="en-US"/>
        </w:rPr>
        <w:t>во</w:t>
      </w:r>
      <w:r w:rsidRPr="00A33591">
        <w:rPr>
          <w:rFonts w:eastAsia="Calibri"/>
          <w:b/>
          <w:lang w:eastAsia="en-US"/>
        </w:rPr>
        <w:t xml:space="preserve"> x Т</w:t>
      </w:r>
      <w:r w:rsidRPr="00A33591">
        <w:rPr>
          <w:rFonts w:eastAsia="Calibri"/>
          <w:b/>
          <w:vertAlign w:val="subscript"/>
          <w:lang w:eastAsia="en-US"/>
        </w:rPr>
        <w:t>во</w:t>
      </w:r>
      <w:r w:rsidRPr="00A33591">
        <w:rPr>
          <w:rFonts w:eastAsia="Calibri"/>
          <w:b/>
          <w:lang w:eastAsia="en-US"/>
        </w:rPr>
        <w:t>,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П</w:t>
      </w:r>
      <w:r w:rsidRPr="00A33591">
        <w:rPr>
          <w:rFonts w:eastAsia="Calibri"/>
          <w:vertAlign w:val="subscript"/>
          <w:lang w:eastAsia="en-US"/>
        </w:rPr>
        <w:t>хв</w:t>
      </w:r>
      <w:r w:rsidRPr="00A33591">
        <w:rPr>
          <w:rFonts w:eastAsia="Calibri"/>
          <w:lang w:eastAsia="en-US"/>
        </w:rPr>
        <w:t xml:space="preserve"> - расчетная потребность в холодном водоснабжении;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Т</w:t>
      </w:r>
      <w:r w:rsidRPr="00A33591">
        <w:rPr>
          <w:rFonts w:eastAsia="Calibri"/>
          <w:vertAlign w:val="subscript"/>
          <w:lang w:eastAsia="en-US"/>
        </w:rPr>
        <w:t>хв</w:t>
      </w:r>
      <w:r w:rsidRPr="00A33591">
        <w:rPr>
          <w:rFonts w:eastAsia="Calibri"/>
          <w:lang w:eastAsia="en-US"/>
        </w:rPr>
        <w:t xml:space="preserve"> - регулируемый тариф на холодное водоснабжение;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П</w:t>
      </w:r>
      <w:r w:rsidRPr="00A33591">
        <w:rPr>
          <w:rFonts w:eastAsia="Calibri"/>
          <w:vertAlign w:val="subscript"/>
          <w:lang w:eastAsia="en-US"/>
        </w:rPr>
        <w:t>во</w:t>
      </w:r>
      <w:r w:rsidRPr="00A33591">
        <w:rPr>
          <w:rFonts w:eastAsia="Calibri"/>
          <w:lang w:eastAsia="en-US"/>
        </w:rPr>
        <w:t xml:space="preserve"> - расчетная потребность в водоотведении;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Т</w:t>
      </w:r>
      <w:r w:rsidRPr="00A33591">
        <w:rPr>
          <w:rFonts w:eastAsia="Calibri"/>
          <w:vertAlign w:val="subscript"/>
          <w:lang w:eastAsia="en-US"/>
        </w:rPr>
        <w:t>во</w:t>
      </w:r>
      <w:r w:rsidRPr="00A33591">
        <w:rPr>
          <w:rFonts w:eastAsia="Calibri"/>
          <w:lang w:eastAsia="en-US"/>
        </w:rPr>
        <w:t xml:space="preserve"> - регулируемый тариф на водоотведение.</w:t>
      </w:r>
    </w:p>
    <w:p w:rsidR="00D679B0" w:rsidRDefault="00D679B0" w:rsidP="00A3359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52. Затраты на оплату услуг внештатных сотрудников (З</w:t>
      </w:r>
      <w:r w:rsidRPr="00A33591">
        <w:rPr>
          <w:rFonts w:eastAsia="Calibri"/>
          <w:b/>
          <w:vertAlign w:val="subscript"/>
          <w:lang w:eastAsia="en-US"/>
        </w:rPr>
        <w:t>внск</w:t>
      </w:r>
      <w:r w:rsidRPr="00A33591">
        <w:rPr>
          <w:rFonts w:eastAsia="Calibri"/>
          <w:b/>
          <w:lang w:eastAsia="en-US"/>
        </w:rPr>
        <w:t>) определяются по формуле:</w:t>
      </w:r>
    </w:p>
    <w:p w:rsidR="00D679B0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CED5AA1" wp14:editId="48BAABCD">
            <wp:extent cx="2489200" cy="477520"/>
            <wp:effectExtent l="0" t="0" r="0" b="0"/>
            <wp:docPr id="249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M</w:t>
      </w:r>
      <w:r w:rsidRPr="00A33591">
        <w:rPr>
          <w:rFonts w:eastAsia="Calibri"/>
          <w:vertAlign w:val="subscript"/>
          <w:lang w:eastAsia="en-US"/>
        </w:rPr>
        <w:t>i внск</w:t>
      </w:r>
      <w:r w:rsidRPr="00A33591">
        <w:rPr>
          <w:rFonts w:eastAsia="Calibri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P</w:t>
      </w:r>
      <w:r w:rsidRPr="00A33591">
        <w:rPr>
          <w:rFonts w:eastAsia="Calibri"/>
          <w:vertAlign w:val="subscript"/>
          <w:lang w:eastAsia="en-US"/>
        </w:rPr>
        <w:t>i внск</w:t>
      </w:r>
      <w:r w:rsidRPr="00A33591">
        <w:rPr>
          <w:rFonts w:eastAsia="Calibri"/>
          <w:lang w:eastAsia="en-US"/>
        </w:rPr>
        <w:t xml:space="preserve"> - стоимость 1 месяца работы внештатного сотрудника по i-й должности;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t</w:t>
      </w:r>
      <w:r w:rsidRPr="00A33591">
        <w:rPr>
          <w:rFonts w:eastAsia="Calibri"/>
          <w:vertAlign w:val="subscript"/>
          <w:lang w:eastAsia="en-US"/>
        </w:rPr>
        <w:t>i внск</w:t>
      </w:r>
      <w:r w:rsidRPr="00A33591">
        <w:rPr>
          <w:rFonts w:eastAsia="Calibri"/>
          <w:lang w:eastAsia="en-US"/>
        </w:rPr>
        <w:t xml:space="preserve"> - процентная ставка страховых взносов в </w:t>
      </w:r>
      <w:r w:rsidRPr="00B03159">
        <w:rPr>
          <w:rFonts w:eastAsia="Calibri"/>
          <w:lang w:eastAsia="en-US"/>
        </w:rPr>
        <w:t>государственные внебюджетные фонды.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 xml:space="preserve"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</w:t>
      </w:r>
      <w:r w:rsidRPr="00A33591">
        <w:rPr>
          <w:rFonts w:eastAsia="Calibri"/>
          <w:lang w:eastAsia="en-US"/>
        </w:rPr>
        <w:lastRenderedPageBreak/>
        <w:t>расписании.</w:t>
      </w:r>
    </w:p>
    <w:p w:rsidR="00D679B0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679B0" w:rsidRDefault="00D679B0" w:rsidP="00A3359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Затраты на аренду помещений и оборудования</w:t>
      </w:r>
    </w:p>
    <w:p w:rsidR="00A33591" w:rsidRPr="00A33591" w:rsidRDefault="00A33591" w:rsidP="00E46ED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eastAsia="Calibri"/>
          <w:b/>
          <w:lang w:eastAsia="en-US"/>
        </w:rPr>
        <w:t>53. Затраты на аренду помещений (</w:t>
      </w:r>
      <w:proofErr w:type="gramStart"/>
      <w:r w:rsidRPr="00A33591">
        <w:rPr>
          <w:rFonts w:eastAsia="Calibri"/>
          <w:b/>
          <w:lang w:eastAsia="en-US"/>
        </w:rPr>
        <w:t>З</w:t>
      </w:r>
      <w:r w:rsidRPr="00A33591">
        <w:rPr>
          <w:rFonts w:eastAsia="Calibri"/>
          <w:b/>
          <w:vertAlign w:val="subscript"/>
          <w:lang w:eastAsia="en-US"/>
        </w:rPr>
        <w:t>ап</w:t>
      </w:r>
      <w:proofErr w:type="gramEnd"/>
      <w:r w:rsidRPr="00A33591">
        <w:rPr>
          <w:rFonts w:eastAsia="Calibri"/>
          <w:b/>
          <w:lang w:eastAsia="en-US"/>
        </w:rPr>
        <w:t>) определяются по формуле:</w:t>
      </w:r>
    </w:p>
    <w:p w:rsidR="00D679B0" w:rsidRDefault="00A33591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33591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312AB552" wp14:editId="4E7ACA41">
            <wp:extent cx="1986280" cy="477520"/>
            <wp:effectExtent l="0" t="0" r="0" b="0"/>
            <wp:docPr id="249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где: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Ч</w:t>
      </w:r>
      <w:proofErr w:type="gramStart"/>
      <w:r w:rsidRPr="00A33591">
        <w:rPr>
          <w:rFonts w:eastAsia="Calibri"/>
          <w:vertAlign w:val="subscript"/>
          <w:lang w:eastAsia="en-US"/>
        </w:rPr>
        <w:t>i</w:t>
      </w:r>
      <w:proofErr w:type="gramEnd"/>
      <w:r w:rsidRPr="00A33591">
        <w:rPr>
          <w:rFonts w:eastAsia="Calibri"/>
          <w:vertAlign w:val="subscript"/>
          <w:lang w:eastAsia="en-US"/>
        </w:rPr>
        <w:t xml:space="preserve"> ап</w:t>
      </w:r>
      <w:r w:rsidRPr="00A33591">
        <w:rPr>
          <w:rFonts w:eastAsia="Calibri"/>
          <w:lang w:eastAsia="en-US"/>
        </w:rPr>
        <w:t xml:space="preserve"> - численность работников, размещаемых на i-й арендуемой площади;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S - площадь помещения, приходящаяся на одного работника в соответствии с действующими строительными нормами и правилами;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33591">
        <w:rPr>
          <w:rFonts w:eastAsia="Calibri"/>
          <w:lang w:eastAsia="en-US"/>
        </w:rPr>
        <w:t>P</w:t>
      </w:r>
      <w:r w:rsidRPr="00A33591">
        <w:rPr>
          <w:rFonts w:eastAsia="Calibri"/>
          <w:vertAlign w:val="subscript"/>
          <w:lang w:eastAsia="en-US"/>
        </w:rPr>
        <w:t>i ап</w:t>
      </w:r>
      <w:r w:rsidRPr="00A33591">
        <w:rPr>
          <w:rFonts w:eastAsia="Calibri"/>
          <w:lang w:eastAsia="en-US"/>
        </w:rPr>
        <w:t xml:space="preserve"> - цена ежемесячной аренды за 1 кв. метр i-й арендуемой площади;</w:t>
      </w:r>
    </w:p>
    <w:p w:rsidR="00A33591" w:rsidRPr="00A33591" w:rsidRDefault="00A33591" w:rsidP="00A3359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Pr="00A33591">
        <w:rPr>
          <w:rFonts w:eastAsia="Calibri"/>
          <w:lang w:eastAsia="en-US"/>
        </w:rPr>
        <w:t>N</w:t>
      </w:r>
      <w:r w:rsidRPr="00A33591">
        <w:rPr>
          <w:rFonts w:eastAsia="Calibri"/>
          <w:vertAlign w:val="subscript"/>
          <w:lang w:eastAsia="en-US"/>
        </w:rPr>
        <w:t>i ап</w:t>
      </w:r>
      <w:r w:rsidRPr="00A33591">
        <w:rPr>
          <w:rFonts w:eastAsia="Calibri"/>
          <w:lang w:eastAsia="en-US"/>
        </w:rPr>
        <w:t xml:space="preserve"> - планируемое количество месяцев аренды i-й арендуемой площади.</w:t>
      </w:r>
    </w:p>
    <w:p w:rsidR="00D679B0" w:rsidRDefault="00D679B0" w:rsidP="00A3359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54. Затраты на аренду помещения (зала) для проведения совещания (З</w:t>
      </w:r>
      <w:r w:rsidRPr="00464FB6">
        <w:rPr>
          <w:rFonts w:eastAsia="Calibri"/>
          <w:b/>
          <w:vertAlign w:val="subscript"/>
          <w:lang w:eastAsia="en-US"/>
        </w:rPr>
        <w:t>акз</w:t>
      </w:r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12A9959" wp14:editId="3A49E4A4">
            <wp:extent cx="1424940" cy="477520"/>
            <wp:effectExtent l="0" t="0" r="0" b="0"/>
            <wp:docPr id="25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 акз</w:t>
      </w:r>
      <w:r w:rsidRPr="00464FB6">
        <w:rPr>
          <w:rFonts w:eastAsia="Calibri"/>
          <w:lang w:eastAsia="en-US"/>
        </w:rPr>
        <w:t xml:space="preserve"> - планируемое количество суток аренды i-го помещения (зала);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 акз</w:t>
      </w:r>
      <w:r w:rsidRPr="00464FB6">
        <w:rPr>
          <w:rFonts w:eastAsia="Calibri"/>
          <w:lang w:eastAsia="en-US"/>
        </w:rPr>
        <w:t xml:space="preserve"> - цена аренды i-го помещения (зала) в сутки.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55. Затраты на аренду оборудования для проведения совещания (З</w:t>
      </w:r>
      <w:r w:rsidRPr="00464FB6">
        <w:rPr>
          <w:rFonts w:eastAsia="Calibri"/>
          <w:b/>
          <w:vertAlign w:val="subscript"/>
          <w:lang w:eastAsia="en-US"/>
        </w:rPr>
        <w:t>аоб</w:t>
      </w:r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C2F1755" wp14:editId="459EEF18">
            <wp:extent cx="2162810" cy="477520"/>
            <wp:effectExtent l="0" t="0" r="0" b="0"/>
            <wp:docPr id="250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 об</w:t>
      </w:r>
      <w:r w:rsidRPr="00464FB6">
        <w:rPr>
          <w:rFonts w:eastAsia="Calibri"/>
          <w:lang w:eastAsia="en-US"/>
        </w:rPr>
        <w:t xml:space="preserve"> - количество арендуемого i-го оборудования;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 дн</w:t>
      </w:r>
      <w:r w:rsidRPr="00464FB6">
        <w:rPr>
          <w:rFonts w:eastAsia="Calibri"/>
          <w:lang w:eastAsia="en-US"/>
        </w:rPr>
        <w:t xml:space="preserve"> - количество дней аренды i-го оборудования;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 ч</w:t>
      </w:r>
      <w:r w:rsidRPr="00464FB6">
        <w:rPr>
          <w:rFonts w:eastAsia="Calibri"/>
          <w:lang w:eastAsia="en-US"/>
        </w:rPr>
        <w:t xml:space="preserve"> - количество часов аренды в день i-го оборудования;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 ч</w:t>
      </w:r>
      <w:r w:rsidRPr="00464FB6">
        <w:rPr>
          <w:rFonts w:eastAsia="Calibri"/>
          <w:lang w:eastAsia="en-US"/>
        </w:rPr>
        <w:t xml:space="preserve"> - цена 1 часа аренды i-го оборудования</w:t>
      </w:r>
      <w:r w:rsidRPr="00464FB6">
        <w:rPr>
          <w:rFonts w:eastAsia="Calibri"/>
          <w:b/>
          <w:lang w:eastAsia="en-US"/>
        </w:rPr>
        <w:t>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E46EDC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Затраты на содержание имущества, не отнесенные к</w:t>
      </w:r>
      <w:r w:rsidR="00E46EDC">
        <w:rPr>
          <w:rFonts w:eastAsia="Calibri"/>
          <w:b/>
          <w:lang w:eastAsia="en-US"/>
        </w:rPr>
        <w:t xml:space="preserve"> </w:t>
      </w:r>
      <w:r w:rsidRPr="00464FB6">
        <w:rPr>
          <w:rFonts w:eastAsia="Calibri"/>
          <w:b/>
          <w:lang w:eastAsia="en-US"/>
        </w:rPr>
        <w:t xml:space="preserve">затратам на содержание 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имущества в рамках затрат</w:t>
      </w:r>
      <w:r w:rsidR="00E46EDC">
        <w:rPr>
          <w:rFonts w:eastAsia="Calibri"/>
          <w:b/>
          <w:lang w:eastAsia="en-US"/>
        </w:rPr>
        <w:t xml:space="preserve"> </w:t>
      </w:r>
      <w:r w:rsidRPr="00464FB6">
        <w:rPr>
          <w:rFonts w:eastAsia="Calibri"/>
          <w:b/>
          <w:lang w:eastAsia="en-US"/>
        </w:rPr>
        <w:t>на информационно-коммуникационные технологии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56. Затраты на содержание и техническое обслуживание помещений (З</w:t>
      </w:r>
      <w:r w:rsidRPr="00464FB6">
        <w:rPr>
          <w:rFonts w:eastAsia="Calibri"/>
          <w:b/>
          <w:vertAlign w:val="subscript"/>
          <w:lang w:eastAsia="en-US"/>
        </w:rPr>
        <w:t>сп</w:t>
      </w:r>
      <w:r w:rsidRPr="00464FB6">
        <w:rPr>
          <w:rFonts w:eastAsia="Calibri"/>
          <w:b/>
          <w:lang w:eastAsia="en-US"/>
        </w:rPr>
        <w:t>) определяются по формуле: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сп</w:t>
      </w:r>
      <w:r w:rsidRPr="00464FB6">
        <w:rPr>
          <w:rFonts w:eastAsia="Calibri"/>
          <w:b/>
          <w:lang w:eastAsia="en-US"/>
        </w:rPr>
        <w:t xml:space="preserve"> = З</w:t>
      </w:r>
      <w:r w:rsidRPr="00464FB6">
        <w:rPr>
          <w:rFonts w:eastAsia="Calibri"/>
          <w:b/>
          <w:vertAlign w:val="subscript"/>
          <w:lang w:eastAsia="en-US"/>
        </w:rPr>
        <w:t>ос</w:t>
      </w:r>
      <w:r w:rsidRPr="00464FB6">
        <w:rPr>
          <w:rFonts w:eastAsia="Calibri"/>
          <w:b/>
          <w:lang w:eastAsia="en-US"/>
        </w:rPr>
        <w:t xml:space="preserve"> + З</w:t>
      </w:r>
      <w:r w:rsidRPr="00464FB6">
        <w:rPr>
          <w:rFonts w:eastAsia="Calibri"/>
          <w:b/>
          <w:vertAlign w:val="subscript"/>
          <w:lang w:eastAsia="en-US"/>
        </w:rPr>
        <w:t>тр</w:t>
      </w:r>
      <w:r w:rsidRPr="00464FB6">
        <w:rPr>
          <w:rFonts w:eastAsia="Calibri"/>
          <w:b/>
          <w:lang w:eastAsia="en-US"/>
        </w:rPr>
        <w:t xml:space="preserve"> + З</w:t>
      </w:r>
      <w:r w:rsidRPr="00464FB6">
        <w:rPr>
          <w:rFonts w:eastAsia="Calibri"/>
          <w:b/>
          <w:vertAlign w:val="subscript"/>
          <w:lang w:eastAsia="en-US"/>
        </w:rPr>
        <w:t>эз</w:t>
      </w:r>
      <w:r w:rsidRPr="00464FB6">
        <w:rPr>
          <w:rFonts w:eastAsia="Calibri"/>
          <w:b/>
          <w:lang w:eastAsia="en-US"/>
        </w:rPr>
        <w:t xml:space="preserve"> + З</w:t>
      </w:r>
      <w:r w:rsidRPr="00464FB6">
        <w:rPr>
          <w:rFonts w:eastAsia="Calibri"/>
          <w:b/>
          <w:vertAlign w:val="subscript"/>
          <w:lang w:eastAsia="en-US"/>
        </w:rPr>
        <w:t>аутп</w:t>
      </w:r>
      <w:r w:rsidRPr="00464FB6">
        <w:rPr>
          <w:rFonts w:eastAsia="Calibri"/>
          <w:b/>
          <w:lang w:eastAsia="en-US"/>
        </w:rPr>
        <w:t xml:space="preserve"> + З</w:t>
      </w:r>
      <w:r w:rsidRPr="00464FB6">
        <w:rPr>
          <w:rFonts w:eastAsia="Calibri"/>
          <w:b/>
          <w:vertAlign w:val="subscript"/>
          <w:lang w:eastAsia="en-US"/>
        </w:rPr>
        <w:t>тбо</w:t>
      </w:r>
      <w:r w:rsidRPr="00464FB6">
        <w:rPr>
          <w:rFonts w:eastAsia="Calibri"/>
          <w:b/>
          <w:lang w:eastAsia="en-US"/>
        </w:rPr>
        <w:t xml:space="preserve"> +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+ З</w:t>
      </w:r>
      <w:r w:rsidRPr="00464FB6">
        <w:rPr>
          <w:rFonts w:eastAsia="Calibri"/>
          <w:b/>
          <w:vertAlign w:val="subscript"/>
          <w:lang w:eastAsia="en-US"/>
        </w:rPr>
        <w:t>л</w:t>
      </w:r>
      <w:r w:rsidRPr="00464FB6">
        <w:rPr>
          <w:rFonts w:eastAsia="Calibri"/>
          <w:b/>
          <w:lang w:eastAsia="en-US"/>
        </w:rPr>
        <w:t xml:space="preserve"> + З</w:t>
      </w:r>
      <w:r w:rsidRPr="00464FB6">
        <w:rPr>
          <w:rFonts w:eastAsia="Calibri"/>
          <w:b/>
          <w:vertAlign w:val="subscript"/>
          <w:lang w:eastAsia="en-US"/>
        </w:rPr>
        <w:t>внсв</w:t>
      </w:r>
      <w:r w:rsidRPr="00464FB6">
        <w:rPr>
          <w:rFonts w:eastAsia="Calibri"/>
          <w:b/>
          <w:lang w:eastAsia="en-US"/>
        </w:rPr>
        <w:t xml:space="preserve"> + З</w:t>
      </w:r>
      <w:r w:rsidRPr="00464FB6">
        <w:rPr>
          <w:rFonts w:eastAsia="Calibri"/>
          <w:b/>
          <w:vertAlign w:val="subscript"/>
          <w:lang w:eastAsia="en-US"/>
        </w:rPr>
        <w:t>внсп</w:t>
      </w:r>
      <w:r w:rsidRPr="00464FB6">
        <w:rPr>
          <w:rFonts w:eastAsia="Calibri"/>
          <w:b/>
          <w:lang w:eastAsia="en-US"/>
        </w:rPr>
        <w:t xml:space="preserve"> + З</w:t>
      </w:r>
      <w:r w:rsidRPr="00464FB6">
        <w:rPr>
          <w:rFonts w:eastAsia="Calibri"/>
          <w:b/>
          <w:vertAlign w:val="subscript"/>
          <w:lang w:eastAsia="en-US"/>
        </w:rPr>
        <w:t>итп</w:t>
      </w:r>
      <w:r w:rsidRPr="00464FB6">
        <w:rPr>
          <w:rFonts w:eastAsia="Calibri"/>
          <w:b/>
          <w:lang w:eastAsia="en-US"/>
        </w:rPr>
        <w:t xml:space="preserve"> + З</w:t>
      </w:r>
      <w:r w:rsidRPr="00464FB6">
        <w:rPr>
          <w:rFonts w:eastAsia="Calibri"/>
          <w:b/>
          <w:vertAlign w:val="subscript"/>
          <w:lang w:eastAsia="en-US"/>
        </w:rPr>
        <w:t>аэз</w:t>
      </w:r>
      <w:r w:rsidRPr="00464FB6">
        <w:rPr>
          <w:rFonts w:eastAsia="Calibri"/>
          <w:b/>
          <w:lang w:eastAsia="en-US"/>
        </w:rPr>
        <w:t>,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ос</w:t>
      </w:r>
      <w:r w:rsidRPr="00464FB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тр</w:t>
      </w:r>
      <w:r w:rsidRPr="00464FB6">
        <w:rPr>
          <w:rFonts w:eastAsia="Calibri"/>
          <w:lang w:eastAsia="en-US"/>
        </w:rPr>
        <w:t xml:space="preserve"> - затраты на проведение текущего ремонта помещения;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эз</w:t>
      </w:r>
      <w:r w:rsidRPr="00464FB6">
        <w:rPr>
          <w:rFonts w:eastAsia="Calibri"/>
          <w:lang w:eastAsia="en-US"/>
        </w:rPr>
        <w:t xml:space="preserve"> - затраты на содержание прилегающей территории;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аутп</w:t>
      </w:r>
      <w:r w:rsidRPr="00464FB6">
        <w:rPr>
          <w:rFonts w:eastAsia="Calibri"/>
          <w:lang w:eastAsia="en-US"/>
        </w:rPr>
        <w:t xml:space="preserve"> - затраты на оплату услуг по обслуживанию и уборке помещения;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тбо</w:t>
      </w:r>
      <w:r w:rsidRPr="00464FB6">
        <w:rPr>
          <w:rFonts w:eastAsia="Calibri"/>
          <w:lang w:eastAsia="en-US"/>
        </w:rPr>
        <w:t xml:space="preserve"> - затраты на вывоз твердых бытовых отходов;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л</w:t>
      </w:r>
      <w:r w:rsidRPr="00464FB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лифтов;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внсв</w:t>
      </w:r>
      <w:r w:rsidRPr="00464FB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lastRenderedPageBreak/>
        <w:t>З</w:t>
      </w:r>
      <w:r w:rsidRPr="00464FB6">
        <w:rPr>
          <w:rFonts w:eastAsia="Calibri"/>
          <w:vertAlign w:val="subscript"/>
          <w:lang w:eastAsia="en-US"/>
        </w:rPr>
        <w:t>внсп</w:t>
      </w:r>
      <w:r w:rsidRPr="00464FB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итп</w:t>
      </w:r>
      <w:r w:rsidRPr="00464FB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З</w:t>
      </w:r>
      <w:r w:rsidRPr="00464FB6">
        <w:rPr>
          <w:rFonts w:eastAsia="Calibri"/>
          <w:vertAlign w:val="subscript"/>
          <w:lang w:eastAsia="en-US"/>
        </w:rPr>
        <w:t>аэз</w:t>
      </w:r>
      <w:r w:rsidRPr="00464FB6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57. Затраты на закупку услуг управляющей компании (З</w:t>
      </w:r>
      <w:r w:rsidRPr="00464FB6">
        <w:rPr>
          <w:rFonts w:eastAsia="Calibri"/>
          <w:b/>
          <w:vertAlign w:val="subscript"/>
          <w:lang w:eastAsia="en-US"/>
        </w:rPr>
        <w:t>ук</w:t>
      </w:r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F5BD266" wp14:editId="70A36B18">
            <wp:extent cx="1802130" cy="477520"/>
            <wp:effectExtent l="0" t="0" r="0" b="0"/>
            <wp:docPr id="25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 ук</w:t>
      </w:r>
      <w:r w:rsidRPr="00464FB6">
        <w:rPr>
          <w:rFonts w:eastAsia="Calibri"/>
          <w:lang w:eastAsia="en-US"/>
        </w:rPr>
        <w:t xml:space="preserve"> - объем i-й услуги управляющей компании;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 ук</w:t>
      </w:r>
      <w:r w:rsidRPr="00464FB6">
        <w:rPr>
          <w:rFonts w:eastAsia="Calibri"/>
          <w:lang w:eastAsia="en-US"/>
        </w:rPr>
        <w:t xml:space="preserve"> - цена i-й услуги управляющей компании в месяц;</w:t>
      </w:r>
    </w:p>
    <w:p w:rsidR="00D679B0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N</w:t>
      </w:r>
      <w:r w:rsidRPr="00464FB6">
        <w:rPr>
          <w:rFonts w:eastAsia="Calibri"/>
          <w:vertAlign w:val="subscript"/>
          <w:lang w:eastAsia="en-US"/>
        </w:rPr>
        <w:t>i ук</w:t>
      </w:r>
      <w:r w:rsidRPr="00464FB6">
        <w:rPr>
          <w:rFonts w:eastAsia="Calibri"/>
          <w:lang w:eastAsia="en-US"/>
        </w:rPr>
        <w:t xml:space="preserve"> - планируемое количество месяцев использования i-й услуги управляющей компании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64FB6" w:rsidRPr="00464FB6" w:rsidRDefault="00464FB6" w:rsidP="00E46ED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E46EDC">
        <w:rPr>
          <w:rFonts w:eastAsia="Calibri"/>
          <w:b/>
          <w:lang w:eastAsia="en-US"/>
        </w:rPr>
        <w:t xml:space="preserve">58. В формулах для расчета затрат, указанных в </w:t>
      </w:r>
      <w:hyperlink w:anchor="P611">
        <w:r w:rsidRPr="00E46EDC">
          <w:rPr>
            <w:rStyle w:val="a6"/>
            <w:rFonts w:eastAsia="Calibri"/>
            <w:b/>
            <w:color w:val="auto"/>
            <w:lang w:eastAsia="en-US"/>
          </w:rPr>
          <w:t>пунктах 60</w:t>
        </w:r>
      </w:hyperlink>
      <w:r w:rsidRPr="00E46EDC">
        <w:rPr>
          <w:rFonts w:eastAsia="Calibri"/>
          <w:b/>
          <w:lang w:eastAsia="en-US"/>
        </w:rPr>
        <w:t xml:space="preserve">, </w:t>
      </w:r>
      <w:hyperlink w:anchor="P626">
        <w:r w:rsidRPr="00E46EDC">
          <w:rPr>
            <w:rStyle w:val="a6"/>
            <w:rFonts w:eastAsia="Calibri"/>
            <w:b/>
            <w:color w:val="auto"/>
            <w:lang w:eastAsia="en-US"/>
          </w:rPr>
          <w:t>62</w:t>
        </w:r>
      </w:hyperlink>
      <w:r w:rsidRPr="00E46EDC">
        <w:rPr>
          <w:rFonts w:eastAsia="Calibri"/>
          <w:b/>
          <w:lang w:eastAsia="en-US"/>
        </w:rPr>
        <w:t xml:space="preserve"> и </w:t>
      </w:r>
      <w:hyperlink w:anchor="P648">
        <w:r w:rsidRPr="00E46EDC">
          <w:rPr>
            <w:rStyle w:val="a6"/>
            <w:rFonts w:eastAsia="Calibri"/>
            <w:b/>
            <w:color w:val="auto"/>
            <w:lang w:eastAsia="en-US"/>
          </w:rPr>
          <w:t>6</w:t>
        </w:r>
      </w:hyperlink>
      <w:r w:rsidR="0065109F" w:rsidRPr="00E46EDC">
        <w:rPr>
          <w:rFonts w:eastAsia="Calibri"/>
          <w:b/>
          <w:lang w:eastAsia="en-US"/>
        </w:rPr>
        <w:t>4</w:t>
      </w:r>
      <w:r w:rsidRPr="00E46EDC">
        <w:rPr>
          <w:rFonts w:eastAsia="Calibri"/>
          <w:b/>
          <w:lang w:eastAsia="en-US"/>
        </w:rPr>
        <w:t xml:space="preserve"> - </w:t>
      </w:r>
      <w:hyperlink w:anchor="P662">
        <w:r w:rsidRPr="00E46EDC">
          <w:rPr>
            <w:rStyle w:val="a6"/>
            <w:rFonts w:eastAsia="Calibri"/>
            <w:b/>
            <w:color w:val="auto"/>
            <w:lang w:eastAsia="en-US"/>
          </w:rPr>
          <w:t>6</w:t>
        </w:r>
      </w:hyperlink>
      <w:r w:rsidR="0065109F" w:rsidRPr="00E46EDC">
        <w:rPr>
          <w:rFonts w:eastAsia="Calibri"/>
          <w:b/>
          <w:lang w:eastAsia="en-US"/>
        </w:rPr>
        <w:t>6</w:t>
      </w:r>
      <w:r w:rsidRPr="00E46EDC">
        <w:rPr>
          <w:rFonts w:eastAsia="Calibri"/>
          <w:b/>
          <w:lang w:eastAsia="en-US"/>
        </w:rPr>
        <w:t xml:space="preserve"> настоящих </w:t>
      </w:r>
      <w:r w:rsidRPr="00464FB6">
        <w:rPr>
          <w:rFonts w:eastAsia="Calibri"/>
          <w:b/>
          <w:lang w:eastAsia="en-US"/>
        </w:rPr>
        <w:t>Требований,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E46ED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59. Затраты на техническое обслуживание и регламентно-профилактический ремонт систем охранно-тревожной сигнализации (З</w:t>
      </w:r>
      <w:r w:rsidRPr="00464FB6">
        <w:rPr>
          <w:rFonts w:eastAsia="Calibri"/>
          <w:b/>
          <w:vertAlign w:val="subscript"/>
          <w:lang w:eastAsia="en-US"/>
        </w:rPr>
        <w:t>ос</w:t>
      </w:r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174381A" wp14:editId="729924C5">
            <wp:extent cx="1324610" cy="477520"/>
            <wp:effectExtent l="0" t="0" r="0" b="0"/>
            <wp:docPr id="250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Q</w:t>
      </w:r>
      <w:r w:rsidRPr="00464FB6">
        <w:rPr>
          <w:rFonts w:eastAsia="Calibri"/>
          <w:vertAlign w:val="subscript"/>
          <w:lang w:eastAsia="en-US"/>
        </w:rPr>
        <w:t>i ос</w:t>
      </w:r>
      <w:r w:rsidRPr="00464FB6">
        <w:rPr>
          <w:rFonts w:eastAsia="Calibri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 ос</w:t>
      </w:r>
      <w:r w:rsidRPr="00464FB6">
        <w:rPr>
          <w:rFonts w:eastAsia="Calibri"/>
          <w:lang w:eastAsia="en-US"/>
        </w:rPr>
        <w:t xml:space="preserve"> - цена обслуживания 1 i-го устройства.</w:t>
      </w:r>
    </w:p>
    <w:p w:rsidR="00464FB6" w:rsidRDefault="00464FB6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 xml:space="preserve">60. </w:t>
      </w:r>
      <w:proofErr w:type="gramStart"/>
      <w:r w:rsidRPr="00464FB6">
        <w:rPr>
          <w:rFonts w:eastAsia="Calibri"/>
          <w:b/>
          <w:lang w:eastAsia="en-US"/>
        </w:rPr>
        <w:t>Затраты на проведение текущего ремонта помещения (З</w:t>
      </w:r>
      <w:r w:rsidRPr="00464FB6">
        <w:rPr>
          <w:rFonts w:eastAsia="Calibri"/>
          <w:b/>
          <w:vertAlign w:val="subscript"/>
          <w:lang w:eastAsia="en-US"/>
        </w:rPr>
        <w:t>тр</w:t>
      </w:r>
      <w:r w:rsidRPr="00464FB6">
        <w:rPr>
          <w:rFonts w:eastAsia="Calibri"/>
          <w:b/>
          <w:lang w:eastAsia="en-US"/>
        </w:rPr>
        <w:t xml:space="preserve">) определяются исходя из установленной </w:t>
      </w:r>
      <w:r>
        <w:rPr>
          <w:rFonts w:eastAsia="Calibri"/>
          <w:b/>
          <w:lang w:eastAsia="en-US"/>
        </w:rPr>
        <w:t>муниципальным</w:t>
      </w:r>
      <w:r w:rsidRPr="00464FB6">
        <w:rPr>
          <w:rFonts w:eastAsia="Calibri"/>
          <w:b/>
          <w:lang w:eastAsia="en-US"/>
        </w:rPr>
        <w:t xml:space="preserve"> органом нормы проведения ремонта, но не более 1 раза в 3 года, с учетом </w:t>
      </w:r>
      <w:r w:rsidRPr="00B122A7">
        <w:rPr>
          <w:rFonts w:eastAsia="Calibri"/>
          <w:b/>
          <w:lang w:eastAsia="en-US"/>
        </w:rPr>
        <w:t xml:space="preserve">требований </w:t>
      </w:r>
      <w:hyperlink r:id="rId59">
        <w:r w:rsidRPr="00B122A7">
          <w:rPr>
            <w:rStyle w:val="a6"/>
            <w:rFonts w:eastAsia="Calibri"/>
            <w:b/>
            <w:color w:val="auto"/>
            <w:lang w:eastAsia="en-US"/>
          </w:rPr>
          <w:t>Положения</w:t>
        </w:r>
      </w:hyperlink>
      <w:r w:rsidRPr="00B122A7">
        <w:rPr>
          <w:rFonts w:eastAsia="Calibri"/>
          <w:b/>
          <w:lang w:eastAsia="en-US"/>
        </w:rPr>
        <w:t xml:space="preserve"> об </w:t>
      </w:r>
      <w:r w:rsidRPr="00464FB6">
        <w:rPr>
          <w:rFonts w:eastAsia="Calibri"/>
          <w:b/>
          <w:lang w:eastAsia="en-US"/>
        </w:rPr>
        <w:t>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464FB6">
        <w:rPr>
          <w:rFonts w:eastAsia="Calibri"/>
          <w:b/>
          <w:lang w:eastAsia="en-US"/>
        </w:rPr>
        <w:t xml:space="preserve"> N 312,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081FD5A" wp14:editId="55E14AD9">
            <wp:extent cx="1299210" cy="477520"/>
            <wp:effectExtent l="0" t="0" r="0" b="0"/>
            <wp:docPr id="25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S</w:t>
      </w:r>
      <w:r w:rsidRPr="00464FB6">
        <w:rPr>
          <w:rFonts w:eastAsia="Calibri"/>
          <w:vertAlign w:val="subscript"/>
          <w:lang w:eastAsia="en-US"/>
        </w:rPr>
        <w:t xml:space="preserve">i </w:t>
      </w:r>
      <w:proofErr w:type="gramStart"/>
      <w:r w:rsidRPr="00464FB6">
        <w:rPr>
          <w:rFonts w:eastAsia="Calibri"/>
          <w:vertAlign w:val="subscript"/>
          <w:lang w:eastAsia="en-US"/>
        </w:rPr>
        <w:t>тр</w:t>
      </w:r>
      <w:proofErr w:type="gramEnd"/>
      <w:r w:rsidRPr="00464FB6">
        <w:rPr>
          <w:rFonts w:eastAsia="Calibri"/>
          <w:lang w:eastAsia="en-US"/>
        </w:rPr>
        <w:t xml:space="preserve"> - площадь i-го здания, планируемая к проведению текущего ремонта;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 xml:space="preserve">i </w:t>
      </w:r>
      <w:proofErr w:type="gramStart"/>
      <w:r w:rsidRPr="00464FB6">
        <w:rPr>
          <w:rFonts w:eastAsia="Calibri"/>
          <w:vertAlign w:val="subscript"/>
          <w:lang w:eastAsia="en-US"/>
        </w:rPr>
        <w:t>тр</w:t>
      </w:r>
      <w:proofErr w:type="gramEnd"/>
      <w:r w:rsidRPr="00464FB6">
        <w:rPr>
          <w:rFonts w:eastAsia="Calibri"/>
          <w:lang w:eastAsia="en-US"/>
        </w:rPr>
        <w:t xml:space="preserve"> - цена текущего ремонта 1 кв. метра площади i-го здания.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61. Затраты на содержание прилегающей территории (З</w:t>
      </w:r>
      <w:r w:rsidRPr="00464FB6">
        <w:rPr>
          <w:rFonts w:eastAsia="Calibri"/>
          <w:b/>
          <w:vertAlign w:val="subscript"/>
          <w:lang w:eastAsia="en-US"/>
        </w:rPr>
        <w:t>эз</w:t>
      </w:r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0555A8B7" wp14:editId="42361D8B">
            <wp:extent cx="1692910" cy="477520"/>
            <wp:effectExtent l="0" t="0" r="0" b="0"/>
            <wp:docPr id="250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lastRenderedPageBreak/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S</w:t>
      </w:r>
      <w:r w:rsidRPr="00464FB6">
        <w:rPr>
          <w:rFonts w:eastAsia="Calibri"/>
          <w:vertAlign w:val="subscript"/>
          <w:lang w:eastAsia="en-US"/>
        </w:rPr>
        <w:t>i эз</w:t>
      </w:r>
      <w:r w:rsidRPr="00464FB6">
        <w:rPr>
          <w:rFonts w:eastAsia="Calibri"/>
          <w:lang w:eastAsia="en-US"/>
        </w:rPr>
        <w:t xml:space="preserve"> - площадь закрепленной i-й прилегающей территории;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 эз</w:t>
      </w:r>
      <w:r w:rsidRPr="00464FB6">
        <w:rPr>
          <w:rFonts w:eastAsia="Calibri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N</w:t>
      </w:r>
      <w:r w:rsidRPr="00464FB6">
        <w:rPr>
          <w:rFonts w:eastAsia="Calibri"/>
          <w:vertAlign w:val="subscript"/>
          <w:lang w:eastAsia="en-US"/>
        </w:rPr>
        <w:t>i эз</w:t>
      </w:r>
      <w:r w:rsidRPr="00464FB6">
        <w:rPr>
          <w:rFonts w:eastAsia="Calibri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679B0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62. Затраты на оплату услуг по обслуживанию и уборке помещения (З</w:t>
      </w:r>
      <w:r w:rsidRPr="00464FB6">
        <w:rPr>
          <w:rFonts w:eastAsia="Calibri"/>
          <w:b/>
          <w:vertAlign w:val="subscript"/>
          <w:lang w:eastAsia="en-US"/>
        </w:rPr>
        <w:t>аутп</w:t>
      </w:r>
      <w:r w:rsidRPr="00464FB6">
        <w:rPr>
          <w:rFonts w:eastAsia="Calibri"/>
          <w:b/>
          <w:lang w:eastAsia="en-US"/>
        </w:rPr>
        <w:t>) определяются по формуле:</w:t>
      </w:r>
    </w:p>
    <w:p w:rsidR="00D679B0" w:rsidRDefault="00464FB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44FB0A2E" wp14:editId="6DC25648">
            <wp:extent cx="2095500" cy="477520"/>
            <wp:effectExtent l="0" t="0" r="0" b="0"/>
            <wp:docPr id="25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S</w:t>
      </w:r>
      <w:r w:rsidRPr="00464FB6">
        <w:rPr>
          <w:rFonts w:eastAsia="Calibri"/>
          <w:vertAlign w:val="subscript"/>
          <w:lang w:eastAsia="en-US"/>
        </w:rPr>
        <w:t>i аутп</w:t>
      </w:r>
      <w:r w:rsidRPr="00464FB6">
        <w:rPr>
          <w:rFonts w:eastAsia="Calibri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P</w:t>
      </w:r>
      <w:r w:rsidRPr="00464FB6">
        <w:rPr>
          <w:rFonts w:eastAsia="Calibri"/>
          <w:vertAlign w:val="subscript"/>
          <w:lang w:eastAsia="en-US"/>
        </w:rPr>
        <w:t>i аутп</w:t>
      </w:r>
      <w:r w:rsidRPr="00464FB6">
        <w:rPr>
          <w:rFonts w:eastAsia="Calibri"/>
          <w:lang w:eastAsia="en-US"/>
        </w:rPr>
        <w:t xml:space="preserve"> - цена услуги по обслуживанию и уборке i-го помещения в месяц;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lang w:eastAsia="en-US"/>
        </w:rPr>
        <w:t>N</w:t>
      </w:r>
      <w:r w:rsidRPr="00464FB6">
        <w:rPr>
          <w:rFonts w:eastAsia="Calibri"/>
          <w:vertAlign w:val="subscript"/>
          <w:lang w:eastAsia="en-US"/>
        </w:rPr>
        <w:t>i аутп</w:t>
      </w:r>
      <w:r w:rsidRPr="00464FB6">
        <w:rPr>
          <w:rFonts w:eastAsia="Calibri"/>
          <w:lang w:eastAsia="en-US"/>
        </w:rPr>
        <w:t xml:space="preserve"> - количество месяцев использования услуги по обслуживанию и уборке i-го помещения в месяц</w:t>
      </w:r>
      <w:r w:rsidRPr="00464FB6">
        <w:rPr>
          <w:rFonts w:eastAsia="Calibri"/>
          <w:b/>
          <w:lang w:eastAsia="en-US"/>
        </w:rPr>
        <w:t>.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63. Затраты на вывоз твердых бытовых отходов (З</w:t>
      </w:r>
      <w:r w:rsidRPr="00464FB6">
        <w:rPr>
          <w:rFonts w:eastAsia="Calibri"/>
          <w:b/>
          <w:vertAlign w:val="subscript"/>
          <w:lang w:eastAsia="en-US"/>
        </w:rPr>
        <w:t>тбо</w:t>
      </w:r>
      <w:r w:rsidRPr="00464FB6">
        <w:rPr>
          <w:rFonts w:eastAsia="Calibri"/>
          <w:b/>
          <w:lang w:eastAsia="en-US"/>
        </w:rPr>
        <w:t>) определяются по формуле: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64FB6">
        <w:rPr>
          <w:rFonts w:eastAsia="Calibri"/>
          <w:b/>
          <w:lang w:eastAsia="en-US"/>
        </w:rPr>
        <w:t>З</w:t>
      </w:r>
      <w:r w:rsidRPr="00464FB6">
        <w:rPr>
          <w:rFonts w:eastAsia="Calibri"/>
          <w:b/>
          <w:vertAlign w:val="subscript"/>
          <w:lang w:eastAsia="en-US"/>
        </w:rPr>
        <w:t>тбо</w:t>
      </w:r>
      <w:r w:rsidRPr="00464FB6">
        <w:rPr>
          <w:rFonts w:eastAsia="Calibri"/>
          <w:b/>
          <w:lang w:eastAsia="en-US"/>
        </w:rPr>
        <w:t xml:space="preserve"> = </w:t>
      </w:r>
      <w:proofErr w:type="gramStart"/>
      <w:r w:rsidRPr="00464FB6">
        <w:rPr>
          <w:rFonts w:eastAsia="Calibri"/>
          <w:b/>
          <w:lang w:eastAsia="en-US"/>
        </w:rPr>
        <w:t>Q</w:t>
      </w:r>
      <w:proofErr w:type="gramEnd"/>
      <w:r w:rsidRPr="00464FB6">
        <w:rPr>
          <w:rFonts w:eastAsia="Calibri"/>
          <w:b/>
          <w:vertAlign w:val="subscript"/>
          <w:lang w:eastAsia="en-US"/>
        </w:rPr>
        <w:t>тбо</w:t>
      </w:r>
      <w:r w:rsidRPr="00464FB6">
        <w:rPr>
          <w:rFonts w:eastAsia="Calibri"/>
          <w:b/>
          <w:lang w:eastAsia="en-US"/>
        </w:rPr>
        <w:t xml:space="preserve"> x P</w:t>
      </w:r>
      <w:r w:rsidRPr="00464FB6">
        <w:rPr>
          <w:rFonts w:eastAsia="Calibri"/>
          <w:b/>
          <w:vertAlign w:val="subscript"/>
          <w:lang w:eastAsia="en-US"/>
        </w:rPr>
        <w:t>тбо</w:t>
      </w:r>
      <w:r w:rsidRPr="00464FB6">
        <w:rPr>
          <w:rFonts w:eastAsia="Calibri"/>
          <w:b/>
          <w:lang w:eastAsia="en-US"/>
        </w:rPr>
        <w:t>,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64FB6">
        <w:rPr>
          <w:rFonts w:eastAsia="Calibri"/>
          <w:lang w:eastAsia="en-US"/>
        </w:rPr>
        <w:t>где: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464FB6">
        <w:rPr>
          <w:rFonts w:eastAsia="Calibri"/>
          <w:lang w:eastAsia="en-US"/>
        </w:rPr>
        <w:t>Q</w:t>
      </w:r>
      <w:proofErr w:type="gramEnd"/>
      <w:r w:rsidRPr="00464FB6">
        <w:rPr>
          <w:rFonts w:eastAsia="Calibri"/>
          <w:vertAlign w:val="subscript"/>
          <w:lang w:eastAsia="en-US"/>
        </w:rPr>
        <w:t>тбо</w:t>
      </w:r>
      <w:r w:rsidRPr="00464FB6">
        <w:rPr>
          <w:rFonts w:eastAsia="Calibri"/>
          <w:lang w:eastAsia="en-US"/>
        </w:rPr>
        <w:t xml:space="preserve"> - количество куб. метров твердых бытовых отходов в год;</w:t>
      </w:r>
    </w:p>
    <w:p w:rsidR="00464FB6" w:rsidRPr="00464FB6" w:rsidRDefault="00464FB6" w:rsidP="00464FB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464FB6">
        <w:rPr>
          <w:rFonts w:eastAsia="Calibri"/>
          <w:lang w:eastAsia="en-US"/>
        </w:rPr>
        <w:t>P</w:t>
      </w:r>
      <w:proofErr w:type="gramEnd"/>
      <w:r w:rsidRPr="00464FB6">
        <w:rPr>
          <w:rFonts w:eastAsia="Calibri"/>
          <w:vertAlign w:val="subscript"/>
          <w:lang w:eastAsia="en-US"/>
        </w:rPr>
        <w:t>тбо</w:t>
      </w:r>
      <w:r w:rsidRPr="00464FB6">
        <w:rPr>
          <w:rFonts w:eastAsia="Calibri"/>
          <w:lang w:eastAsia="en-US"/>
        </w:rPr>
        <w:t xml:space="preserve"> - цена вывоза 1 куб. метра твердых бытовых отходов.</w:t>
      </w:r>
    </w:p>
    <w:p w:rsidR="00D679B0" w:rsidRPr="00464FB6" w:rsidRDefault="00D679B0" w:rsidP="00464FB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4</w:t>
      </w:r>
      <w:r w:rsidRPr="0065109F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65109F">
        <w:rPr>
          <w:rFonts w:eastAsia="Calibri"/>
          <w:b/>
          <w:vertAlign w:val="subscript"/>
          <w:lang w:eastAsia="en-US"/>
        </w:rPr>
        <w:t>внсв</w:t>
      </w:r>
      <w:r w:rsidRPr="0065109F">
        <w:rPr>
          <w:rFonts w:eastAsia="Calibri"/>
          <w:b/>
          <w:lang w:eastAsia="en-US"/>
        </w:rPr>
        <w:t>) определяются по формуле: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внсв</w:t>
      </w:r>
      <w:r w:rsidRPr="0065109F">
        <w:rPr>
          <w:rFonts w:eastAsia="Calibri"/>
          <w:b/>
          <w:lang w:eastAsia="en-US"/>
        </w:rPr>
        <w:t xml:space="preserve"> = S</w:t>
      </w:r>
      <w:r w:rsidRPr="0065109F">
        <w:rPr>
          <w:rFonts w:eastAsia="Calibri"/>
          <w:b/>
          <w:vertAlign w:val="subscript"/>
          <w:lang w:eastAsia="en-US"/>
        </w:rPr>
        <w:t>внсв</w:t>
      </w:r>
      <w:r w:rsidRPr="0065109F">
        <w:rPr>
          <w:rFonts w:eastAsia="Calibri"/>
          <w:b/>
          <w:lang w:eastAsia="en-US"/>
        </w:rPr>
        <w:t xml:space="preserve"> x </w:t>
      </w:r>
      <w:proofErr w:type="gramStart"/>
      <w:r w:rsidRPr="0065109F">
        <w:rPr>
          <w:rFonts w:eastAsia="Calibri"/>
          <w:b/>
          <w:lang w:eastAsia="en-US"/>
        </w:rPr>
        <w:t>P</w:t>
      </w:r>
      <w:proofErr w:type="gramEnd"/>
      <w:r w:rsidRPr="0065109F">
        <w:rPr>
          <w:rFonts w:eastAsia="Calibri"/>
          <w:b/>
          <w:vertAlign w:val="subscript"/>
          <w:lang w:eastAsia="en-US"/>
        </w:rPr>
        <w:t>внсв</w:t>
      </w:r>
      <w:r w:rsidRPr="0065109F">
        <w:rPr>
          <w:rFonts w:eastAsia="Calibri"/>
          <w:b/>
          <w:lang w:eastAsia="en-US"/>
        </w:rPr>
        <w:t>,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5109F">
        <w:rPr>
          <w:rFonts w:eastAsia="Calibri"/>
          <w:lang w:eastAsia="en-US"/>
        </w:rPr>
        <w:t>S</w:t>
      </w:r>
      <w:proofErr w:type="gramEnd"/>
      <w:r w:rsidRPr="0065109F">
        <w:rPr>
          <w:rFonts w:eastAsia="Calibri"/>
          <w:vertAlign w:val="subscript"/>
          <w:lang w:eastAsia="en-US"/>
        </w:rPr>
        <w:t>внсв</w:t>
      </w:r>
      <w:r w:rsidRPr="0065109F">
        <w:rPr>
          <w:rFonts w:eastAsia="Calibri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5109F">
        <w:rPr>
          <w:rFonts w:eastAsia="Calibri"/>
          <w:lang w:eastAsia="en-US"/>
        </w:rPr>
        <w:t>P</w:t>
      </w:r>
      <w:proofErr w:type="gramEnd"/>
      <w:r w:rsidRPr="0065109F">
        <w:rPr>
          <w:rFonts w:eastAsia="Calibri"/>
          <w:vertAlign w:val="subscript"/>
          <w:lang w:eastAsia="en-US"/>
        </w:rPr>
        <w:t>внсв</w:t>
      </w:r>
      <w:r w:rsidRPr="0065109F">
        <w:rPr>
          <w:rFonts w:eastAsia="Calibri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B122A7" w:rsidRPr="0065109F" w:rsidRDefault="00B122A7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5</w:t>
      </w:r>
      <w:r w:rsidRPr="0065109F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водонапорной насосной станции пожаротушения (З</w:t>
      </w:r>
      <w:r w:rsidRPr="0065109F">
        <w:rPr>
          <w:rFonts w:eastAsia="Calibri"/>
          <w:b/>
          <w:vertAlign w:val="subscript"/>
          <w:lang w:eastAsia="en-US"/>
        </w:rPr>
        <w:t>внсп</w:t>
      </w:r>
      <w:r w:rsidRPr="0065109F">
        <w:rPr>
          <w:rFonts w:eastAsia="Calibri"/>
          <w:b/>
          <w:lang w:eastAsia="en-US"/>
        </w:rPr>
        <w:t>) определяются по формуле: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внсп</w:t>
      </w:r>
      <w:r w:rsidRPr="0065109F">
        <w:rPr>
          <w:rFonts w:eastAsia="Calibri"/>
          <w:b/>
          <w:lang w:eastAsia="en-US"/>
        </w:rPr>
        <w:t xml:space="preserve"> = S</w:t>
      </w:r>
      <w:r w:rsidRPr="0065109F">
        <w:rPr>
          <w:rFonts w:eastAsia="Calibri"/>
          <w:b/>
          <w:vertAlign w:val="subscript"/>
          <w:lang w:eastAsia="en-US"/>
        </w:rPr>
        <w:t>внсп</w:t>
      </w:r>
      <w:r w:rsidRPr="0065109F">
        <w:rPr>
          <w:rFonts w:eastAsia="Calibri"/>
          <w:b/>
          <w:lang w:eastAsia="en-US"/>
        </w:rPr>
        <w:t xml:space="preserve"> x </w:t>
      </w:r>
      <w:proofErr w:type="gramStart"/>
      <w:r w:rsidRPr="0065109F">
        <w:rPr>
          <w:rFonts w:eastAsia="Calibri"/>
          <w:b/>
          <w:lang w:eastAsia="en-US"/>
        </w:rPr>
        <w:t>P</w:t>
      </w:r>
      <w:proofErr w:type="gramEnd"/>
      <w:r w:rsidRPr="0065109F">
        <w:rPr>
          <w:rFonts w:eastAsia="Calibri"/>
          <w:b/>
          <w:vertAlign w:val="subscript"/>
          <w:lang w:eastAsia="en-US"/>
        </w:rPr>
        <w:t>внсп</w:t>
      </w:r>
      <w:r w:rsidRPr="0065109F">
        <w:rPr>
          <w:rFonts w:eastAsia="Calibri"/>
          <w:b/>
          <w:lang w:eastAsia="en-US"/>
        </w:rPr>
        <w:t>,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5109F">
        <w:rPr>
          <w:rFonts w:eastAsia="Calibri"/>
          <w:lang w:eastAsia="en-US"/>
        </w:rPr>
        <w:t>S</w:t>
      </w:r>
      <w:proofErr w:type="gramEnd"/>
      <w:r w:rsidRPr="0065109F">
        <w:rPr>
          <w:rFonts w:eastAsia="Calibri"/>
          <w:vertAlign w:val="subscript"/>
          <w:lang w:eastAsia="en-US"/>
        </w:rPr>
        <w:t>внсп</w:t>
      </w:r>
      <w:r w:rsidRPr="0065109F">
        <w:rPr>
          <w:rFonts w:eastAsia="Calibri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5109F">
        <w:rPr>
          <w:rFonts w:eastAsia="Calibri"/>
          <w:lang w:eastAsia="en-US"/>
        </w:rPr>
        <w:t>P</w:t>
      </w:r>
      <w:proofErr w:type="gramEnd"/>
      <w:r w:rsidRPr="0065109F">
        <w:rPr>
          <w:rFonts w:eastAsia="Calibri"/>
          <w:vertAlign w:val="subscript"/>
          <w:lang w:eastAsia="en-US"/>
        </w:rPr>
        <w:t>внсп</w:t>
      </w:r>
      <w:r w:rsidRPr="0065109F">
        <w:rPr>
          <w:rFonts w:eastAsia="Calibri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679B0" w:rsidRDefault="00D679B0" w:rsidP="0065109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6</w:t>
      </w:r>
      <w:r w:rsidRPr="0065109F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65109F">
        <w:rPr>
          <w:rFonts w:eastAsia="Calibri"/>
          <w:b/>
          <w:vertAlign w:val="subscript"/>
          <w:lang w:eastAsia="en-US"/>
        </w:rPr>
        <w:t>итп</w:t>
      </w:r>
      <w:r w:rsidRPr="0065109F">
        <w:rPr>
          <w:rFonts w:eastAsia="Calibri"/>
          <w:b/>
          <w:lang w:eastAsia="en-US"/>
        </w:rPr>
        <w:t>), определяются по формуле: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итп</w:t>
      </w:r>
      <w:r w:rsidRPr="0065109F">
        <w:rPr>
          <w:rFonts w:eastAsia="Calibri"/>
          <w:b/>
          <w:lang w:eastAsia="en-US"/>
        </w:rPr>
        <w:t xml:space="preserve"> = S</w:t>
      </w:r>
      <w:r w:rsidRPr="0065109F">
        <w:rPr>
          <w:rFonts w:eastAsia="Calibri"/>
          <w:b/>
          <w:vertAlign w:val="subscript"/>
          <w:lang w:eastAsia="en-US"/>
        </w:rPr>
        <w:t>итп</w:t>
      </w:r>
      <w:r w:rsidRPr="0065109F">
        <w:rPr>
          <w:rFonts w:eastAsia="Calibri"/>
          <w:b/>
          <w:lang w:eastAsia="en-US"/>
        </w:rPr>
        <w:t xml:space="preserve"> x </w:t>
      </w:r>
      <w:proofErr w:type="gramStart"/>
      <w:r w:rsidRPr="0065109F">
        <w:rPr>
          <w:rFonts w:eastAsia="Calibri"/>
          <w:b/>
          <w:lang w:eastAsia="en-US"/>
        </w:rPr>
        <w:t>P</w:t>
      </w:r>
      <w:proofErr w:type="gramEnd"/>
      <w:r w:rsidRPr="0065109F">
        <w:rPr>
          <w:rFonts w:eastAsia="Calibri"/>
          <w:b/>
          <w:vertAlign w:val="subscript"/>
          <w:lang w:eastAsia="en-US"/>
        </w:rPr>
        <w:t>итп</w:t>
      </w:r>
      <w:r w:rsidRPr="0065109F">
        <w:rPr>
          <w:rFonts w:eastAsia="Calibri"/>
          <w:b/>
          <w:lang w:eastAsia="en-US"/>
        </w:rPr>
        <w:t>,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5109F">
        <w:rPr>
          <w:rFonts w:eastAsia="Calibri"/>
          <w:lang w:eastAsia="en-US"/>
        </w:rPr>
        <w:t>S</w:t>
      </w:r>
      <w:proofErr w:type="gramEnd"/>
      <w:r w:rsidRPr="0065109F">
        <w:rPr>
          <w:rFonts w:eastAsia="Calibri"/>
          <w:vertAlign w:val="subscript"/>
          <w:lang w:eastAsia="en-US"/>
        </w:rPr>
        <w:t>итп</w:t>
      </w:r>
      <w:r w:rsidRPr="0065109F">
        <w:rPr>
          <w:rFonts w:eastAsia="Calibri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5109F">
        <w:rPr>
          <w:rFonts w:eastAsia="Calibri"/>
          <w:lang w:eastAsia="en-US"/>
        </w:rPr>
        <w:t>P</w:t>
      </w:r>
      <w:proofErr w:type="gramEnd"/>
      <w:r w:rsidRPr="0065109F">
        <w:rPr>
          <w:rFonts w:eastAsia="Calibri"/>
          <w:vertAlign w:val="subscript"/>
          <w:lang w:eastAsia="en-US"/>
        </w:rPr>
        <w:t>итп</w:t>
      </w:r>
      <w:r w:rsidRPr="0065109F">
        <w:rPr>
          <w:rFonts w:eastAsia="Calibri"/>
          <w:lang w:eastAsia="en-US"/>
        </w:rPr>
        <w:t xml:space="preserve"> - цена технического обслуживания и текущего ремонта индивидуального теплового </w:t>
      </w:r>
      <w:r w:rsidRPr="0065109F">
        <w:rPr>
          <w:rFonts w:eastAsia="Calibri"/>
          <w:lang w:eastAsia="en-US"/>
        </w:rPr>
        <w:lastRenderedPageBreak/>
        <w:t>пункта в расчете на 1 кв. метр площади соответствующих административных помещений.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B122A7" w:rsidRDefault="0065109F" w:rsidP="00B122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7</w:t>
      </w:r>
      <w:r w:rsidRPr="0065109F">
        <w:rPr>
          <w:rFonts w:eastAsia="Calibri"/>
          <w:b/>
          <w:lang w:eastAsia="en-US"/>
        </w:rPr>
        <w:t xml:space="preserve">. Затраты на техническое обслуживание и регламентно-профилактический </w:t>
      </w:r>
    </w:p>
    <w:p w:rsidR="0065109F" w:rsidRPr="0065109F" w:rsidRDefault="0065109F" w:rsidP="00B122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65109F">
        <w:rPr>
          <w:rFonts w:eastAsia="Calibri"/>
          <w:b/>
          <w:vertAlign w:val="subscript"/>
          <w:lang w:eastAsia="en-US"/>
        </w:rPr>
        <w:t>аэз</w:t>
      </w:r>
      <w:r w:rsidRPr="0065109F">
        <w:rPr>
          <w:rFonts w:eastAsia="Calibri"/>
          <w:b/>
          <w:lang w:eastAsia="en-US"/>
        </w:rPr>
        <w:t>) определяются по формуле:</w:t>
      </w:r>
    </w:p>
    <w:p w:rsidR="00D679B0" w:rsidRDefault="0065109F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14C1EACE" wp14:editId="6E59AB50">
            <wp:extent cx="1408430" cy="477520"/>
            <wp:effectExtent l="0" t="0" r="0" b="0"/>
            <wp:docPr id="250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P</w:t>
      </w:r>
      <w:r w:rsidRPr="0065109F">
        <w:rPr>
          <w:rFonts w:eastAsia="Calibri"/>
          <w:vertAlign w:val="subscript"/>
          <w:lang w:eastAsia="en-US"/>
        </w:rPr>
        <w:t>i аэз</w:t>
      </w:r>
      <w:r w:rsidRPr="0065109F">
        <w:rPr>
          <w:rFonts w:eastAsia="Calibri"/>
          <w:lang w:eastAsia="en-US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Q</w:t>
      </w:r>
      <w:r w:rsidRPr="0065109F">
        <w:rPr>
          <w:rFonts w:eastAsia="Calibri"/>
          <w:vertAlign w:val="subscript"/>
          <w:lang w:eastAsia="en-US"/>
        </w:rPr>
        <w:t>i аэз</w:t>
      </w:r>
      <w:r w:rsidRPr="0065109F">
        <w:rPr>
          <w:rFonts w:eastAsia="Calibri"/>
          <w:lang w:eastAsia="en-US"/>
        </w:rPr>
        <w:t xml:space="preserve"> - количество i-го оборудования.</w:t>
      </w:r>
    </w:p>
    <w:p w:rsidR="00D679B0" w:rsidRPr="0065109F" w:rsidRDefault="00D679B0" w:rsidP="0065109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6</w:t>
      </w:r>
      <w:r>
        <w:rPr>
          <w:rFonts w:eastAsia="Calibri"/>
          <w:b/>
          <w:lang w:eastAsia="en-US"/>
        </w:rPr>
        <w:t>8</w:t>
      </w:r>
      <w:r w:rsidRPr="0065109F">
        <w:rPr>
          <w:rFonts w:eastAsia="Calibri"/>
          <w:b/>
          <w:lang w:eastAsia="en-US"/>
        </w:rPr>
        <w:t>. Затраты на техническое обслуживание и ремонт транспортных средств (З</w:t>
      </w:r>
      <w:r w:rsidRPr="0065109F">
        <w:rPr>
          <w:rFonts w:eastAsia="Calibri"/>
          <w:b/>
          <w:vertAlign w:val="subscript"/>
          <w:lang w:eastAsia="en-US"/>
        </w:rPr>
        <w:t>тортс</w:t>
      </w:r>
      <w:r w:rsidRPr="0065109F">
        <w:rPr>
          <w:rFonts w:eastAsia="Calibri"/>
          <w:b/>
          <w:lang w:eastAsia="en-US"/>
        </w:rPr>
        <w:t>) определяются по формуле:</w:t>
      </w:r>
    </w:p>
    <w:p w:rsidR="00D679B0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AE093B7" wp14:editId="148FCC91">
            <wp:extent cx="1634490" cy="477520"/>
            <wp:effectExtent l="0" t="0" r="0" b="0"/>
            <wp:docPr id="250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5109F">
        <w:rPr>
          <w:rFonts w:eastAsia="Calibri"/>
          <w:lang w:eastAsia="en-US"/>
        </w:rPr>
        <w:t>Q</w:t>
      </w:r>
      <w:proofErr w:type="gramEnd"/>
      <w:r w:rsidRPr="0065109F">
        <w:rPr>
          <w:rFonts w:eastAsia="Calibri"/>
          <w:vertAlign w:val="subscript"/>
          <w:lang w:eastAsia="en-US"/>
        </w:rPr>
        <w:t>тортс</w:t>
      </w:r>
      <w:r w:rsidRPr="0065109F">
        <w:rPr>
          <w:rFonts w:eastAsia="Calibri"/>
          <w:lang w:eastAsia="en-US"/>
        </w:rPr>
        <w:t xml:space="preserve"> - количество i-го транспортного средства;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5109F">
        <w:rPr>
          <w:rFonts w:eastAsia="Calibri"/>
          <w:lang w:eastAsia="en-US"/>
        </w:rPr>
        <w:t>P</w:t>
      </w:r>
      <w:proofErr w:type="gramEnd"/>
      <w:r w:rsidRPr="0065109F">
        <w:rPr>
          <w:rFonts w:eastAsia="Calibri"/>
          <w:vertAlign w:val="subscript"/>
          <w:lang w:eastAsia="en-US"/>
        </w:rPr>
        <w:t>тортс</w:t>
      </w:r>
      <w:r w:rsidRPr="0065109F">
        <w:rPr>
          <w:rFonts w:eastAsia="Calibri"/>
          <w:lang w:eastAsia="en-US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69</w:t>
      </w:r>
      <w:r w:rsidRPr="0065109F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0</w:t>
      </w:r>
      <w:r w:rsidRPr="0065109F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65109F">
        <w:rPr>
          <w:rFonts w:eastAsia="Calibri"/>
          <w:b/>
          <w:vertAlign w:val="subscript"/>
          <w:lang w:eastAsia="en-US"/>
        </w:rPr>
        <w:t>ио</w:t>
      </w:r>
      <w:r w:rsidRPr="0065109F">
        <w:rPr>
          <w:rFonts w:eastAsia="Calibri"/>
          <w:b/>
          <w:lang w:eastAsia="en-US"/>
        </w:rPr>
        <w:t>) определяются по формуле: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З</w:t>
      </w:r>
      <w:r w:rsidRPr="0065109F">
        <w:rPr>
          <w:rFonts w:eastAsia="Calibri"/>
          <w:b/>
          <w:vertAlign w:val="subscript"/>
          <w:lang w:eastAsia="en-US"/>
        </w:rPr>
        <w:t>ио</w:t>
      </w:r>
      <w:r w:rsidRPr="0065109F">
        <w:rPr>
          <w:rFonts w:eastAsia="Calibri"/>
          <w:b/>
          <w:lang w:eastAsia="en-US"/>
        </w:rPr>
        <w:t xml:space="preserve"> = З</w:t>
      </w:r>
      <w:r w:rsidRPr="0065109F">
        <w:rPr>
          <w:rFonts w:eastAsia="Calibri"/>
          <w:b/>
          <w:vertAlign w:val="subscript"/>
          <w:lang w:eastAsia="en-US"/>
        </w:rPr>
        <w:t>дгу</w:t>
      </w:r>
      <w:r w:rsidRPr="0065109F">
        <w:rPr>
          <w:rFonts w:eastAsia="Calibri"/>
          <w:b/>
          <w:lang w:eastAsia="en-US"/>
        </w:rPr>
        <w:t xml:space="preserve"> + З</w:t>
      </w:r>
      <w:r w:rsidRPr="0065109F">
        <w:rPr>
          <w:rFonts w:eastAsia="Calibri"/>
          <w:b/>
          <w:vertAlign w:val="subscript"/>
          <w:lang w:eastAsia="en-US"/>
        </w:rPr>
        <w:t>сгп</w:t>
      </w:r>
      <w:r w:rsidRPr="0065109F">
        <w:rPr>
          <w:rFonts w:eastAsia="Calibri"/>
          <w:b/>
          <w:lang w:eastAsia="en-US"/>
        </w:rPr>
        <w:t xml:space="preserve"> + З</w:t>
      </w:r>
      <w:r w:rsidRPr="0065109F">
        <w:rPr>
          <w:rFonts w:eastAsia="Calibri"/>
          <w:b/>
          <w:vertAlign w:val="subscript"/>
          <w:lang w:eastAsia="en-US"/>
        </w:rPr>
        <w:t>скив</w:t>
      </w:r>
      <w:r w:rsidRPr="0065109F">
        <w:rPr>
          <w:rFonts w:eastAsia="Calibri"/>
          <w:b/>
          <w:lang w:eastAsia="en-US"/>
        </w:rPr>
        <w:t xml:space="preserve"> + З</w:t>
      </w:r>
      <w:r w:rsidRPr="0065109F">
        <w:rPr>
          <w:rFonts w:eastAsia="Calibri"/>
          <w:b/>
          <w:vertAlign w:val="subscript"/>
          <w:lang w:eastAsia="en-US"/>
        </w:rPr>
        <w:t>спс</w:t>
      </w:r>
      <w:r w:rsidRPr="0065109F">
        <w:rPr>
          <w:rFonts w:eastAsia="Calibri"/>
          <w:b/>
          <w:lang w:eastAsia="en-US"/>
        </w:rPr>
        <w:t xml:space="preserve"> + З</w:t>
      </w:r>
      <w:r w:rsidRPr="0065109F">
        <w:rPr>
          <w:rFonts w:eastAsia="Calibri"/>
          <w:b/>
          <w:vertAlign w:val="subscript"/>
          <w:lang w:eastAsia="en-US"/>
        </w:rPr>
        <w:t>скуд</w:t>
      </w:r>
      <w:r w:rsidRPr="0065109F">
        <w:rPr>
          <w:rFonts w:eastAsia="Calibri"/>
          <w:b/>
          <w:lang w:eastAsia="en-US"/>
        </w:rPr>
        <w:t xml:space="preserve"> + З</w:t>
      </w:r>
      <w:r w:rsidRPr="0065109F">
        <w:rPr>
          <w:rFonts w:eastAsia="Calibri"/>
          <w:b/>
          <w:vertAlign w:val="subscript"/>
          <w:lang w:eastAsia="en-US"/>
        </w:rPr>
        <w:t>саду</w:t>
      </w:r>
      <w:r w:rsidRPr="0065109F">
        <w:rPr>
          <w:rFonts w:eastAsia="Calibri"/>
          <w:b/>
          <w:lang w:eastAsia="en-US"/>
        </w:rPr>
        <w:t xml:space="preserve"> + З</w:t>
      </w:r>
      <w:r w:rsidRPr="0065109F">
        <w:rPr>
          <w:rFonts w:eastAsia="Calibri"/>
          <w:b/>
          <w:vertAlign w:val="subscript"/>
          <w:lang w:eastAsia="en-US"/>
        </w:rPr>
        <w:t>свн</w:t>
      </w:r>
      <w:r w:rsidRPr="0065109F">
        <w:rPr>
          <w:rFonts w:eastAsia="Calibri"/>
          <w:b/>
          <w:lang w:eastAsia="en-US"/>
        </w:rPr>
        <w:t>,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дгу</w:t>
      </w:r>
      <w:r w:rsidRPr="0065109F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сгп</w:t>
      </w:r>
      <w:r w:rsidRPr="0065109F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скив</w:t>
      </w:r>
      <w:r w:rsidRPr="0065109F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спс</w:t>
      </w:r>
      <w:r w:rsidRPr="0065109F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скуд</w:t>
      </w:r>
      <w:r w:rsidRPr="0065109F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саду</w:t>
      </w:r>
      <w:r w:rsidRPr="0065109F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З</w:t>
      </w:r>
      <w:r w:rsidRPr="0065109F">
        <w:rPr>
          <w:rFonts w:eastAsia="Calibri"/>
          <w:vertAlign w:val="subscript"/>
          <w:lang w:eastAsia="en-US"/>
        </w:rPr>
        <w:t>свн</w:t>
      </w:r>
      <w:r w:rsidRPr="0065109F">
        <w:rPr>
          <w:rFonts w:eastAsia="Calibri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1</w:t>
      </w:r>
      <w:r w:rsidRPr="0065109F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дизельных генераторных установок (З</w:t>
      </w:r>
      <w:r w:rsidRPr="0065109F">
        <w:rPr>
          <w:rFonts w:eastAsia="Calibri"/>
          <w:b/>
          <w:vertAlign w:val="subscript"/>
          <w:lang w:eastAsia="en-US"/>
        </w:rPr>
        <w:t>дгу</w:t>
      </w:r>
      <w:r w:rsidRPr="0065109F">
        <w:rPr>
          <w:rFonts w:eastAsia="Calibri"/>
          <w:b/>
          <w:lang w:eastAsia="en-US"/>
        </w:rPr>
        <w:t>) определяются по формуле:</w:t>
      </w:r>
    </w:p>
    <w:p w:rsidR="00D679B0" w:rsidRDefault="0065109F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E96571E" wp14:editId="4899100F">
            <wp:extent cx="1483360" cy="477520"/>
            <wp:effectExtent l="0" t="0" r="0" b="0"/>
            <wp:docPr id="25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lastRenderedPageBreak/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Q</w:t>
      </w:r>
      <w:r w:rsidRPr="0065109F">
        <w:rPr>
          <w:rFonts w:eastAsia="Calibri"/>
          <w:vertAlign w:val="subscript"/>
          <w:lang w:eastAsia="en-US"/>
        </w:rPr>
        <w:t>i дгу</w:t>
      </w:r>
      <w:r w:rsidRPr="0065109F">
        <w:rPr>
          <w:rFonts w:eastAsia="Calibri"/>
          <w:lang w:eastAsia="en-US"/>
        </w:rPr>
        <w:t xml:space="preserve"> - количество i-х дизельных генераторных установок;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P</w:t>
      </w:r>
      <w:r w:rsidRPr="0065109F">
        <w:rPr>
          <w:rFonts w:eastAsia="Calibri"/>
          <w:vertAlign w:val="subscript"/>
          <w:lang w:eastAsia="en-US"/>
        </w:rPr>
        <w:t>i дгу</w:t>
      </w:r>
      <w:r w:rsidRPr="0065109F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2</w:t>
      </w:r>
      <w:r w:rsidRPr="0065109F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системы газового пожаротушения (З</w:t>
      </w:r>
      <w:r w:rsidRPr="0065109F">
        <w:rPr>
          <w:rFonts w:eastAsia="Calibri"/>
          <w:b/>
          <w:vertAlign w:val="subscript"/>
          <w:lang w:eastAsia="en-US"/>
        </w:rPr>
        <w:t>сгп</w:t>
      </w:r>
      <w:r w:rsidRPr="0065109F">
        <w:rPr>
          <w:rFonts w:eastAsia="Calibri"/>
          <w:b/>
          <w:lang w:eastAsia="en-US"/>
        </w:rPr>
        <w:t>) определяются по формуле:</w:t>
      </w:r>
    </w:p>
    <w:p w:rsidR="00D679B0" w:rsidRDefault="0065109F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25C1449" wp14:editId="01832810">
            <wp:extent cx="1466850" cy="477520"/>
            <wp:effectExtent l="0" t="0" r="0" b="0"/>
            <wp:docPr id="25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Q</w:t>
      </w:r>
      <w:r w:rsidRPr="0065109F">
        <w:rPr>
          <w:rFonts w:eastAsia="Calibri"/>
          <w:vertAlign w:val="subscript"/>
          <w:lang w:eastAsia="en-US"/>
        </w:rPr>
        <w:t>i сгп</w:t>
      </w:r>
      <w:r w:rsidRPr="0065109F">
        <w:rPr>
          <w:rFonts w:eastAsia="Calibri"/>
          <w:lang w:eastAsia="en-US"/>
        </w:rPr>
        <w:t xml:space="preserve"> - количество i-х датчиков системы газового пожаротушения;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P</w:t>
      </w:r>
      <w:r w:rsidRPr="0065109F">
        <w:rPr>
          <w:rFonts w:eastAsia="Calibri"/>
          <w:vertAlign w:val="subscript"/>
          <w:lang w:eastAsia="en-US"/>
        </w:rPr>
        <w:t>i сгп</w:t>
      </w:r>
      <w:r w:rsidRPr="0065109F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D679B0" w:rsidRPr="0065109F" w:rsidRDefault="00D679B0" w:rsidP="0065109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5109F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3</w:t>
      </w:r>
      <w:r w:rsidRPr="0065109F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систем кондиционирования и вентиляции (З</w:t>
      </w:r>
      <w:r w:rsidRPr="0065109F">
        <w:rPr>
          <w:rFonts w:eastAsia="Calibri"/>
          <w:b/>
          <w:vertAlign w:val="subscript"/>
          <w:lang w:eastAsia="en-US"/>
        </w:rPr>
        <w:t>скив</w:t>
      </w:r>
      <w:r w:rsidRPr="0065109F">
        <w:rPr>
          <w:rFonts w:eastAsia="Calibri"/>
          <w:b/>
          <w:lang w:eastAsia="en-US"/>
        </w:rPr>
        <w:t>) определяются по формуле:</w:t>
      </w:r>
    </w:p>
    <w:p w:rsidR="00D679B0" w:rsidRDefault="0065109F" w:rsidP="006510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5109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F961870" wp14:editId="2C344207">
            <wp:extent cx="1617980" cy="477520"/>
            <wp:effectExtent l="0" t="0" r="0" b="0"/>
            <wp:docPr id="25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где: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Q</w:t>
      </w:r>
      <w:r w:rsidRPr="0065109F">
        <w:rPr>
          <w:rFonts w:eastAsia="Calibri"/>
          <w:vertAlign w:val="subscript"/>
          <w:lang w:eastAsia="en-US"/>
        </w:rPr>
        <w:t>i скив</w:t>
      </w:r>
      <w:r w:rsidRPr="0065109F">
        <w:rPr>
          <w:rFonts w:eastAsia="Calibri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65109F" w:rsidRPr="0065109F" w:rsidRDefault="0065109F" w:rsidP="0065109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109F">
        <w:rPr>
          <w:rFonts w:eastAsia="Calibri"/>
          <w:lang w:eastAsia="en-US"/>
        </w:rPr>
        <w:t>P</w:t>
      </w:r>
      <w:r w:rsidRPr="0065109F">
        <w:rPr>
          <w:rFonts w:eastAsia="Calibri"/>
          <w:vertAlign w:val="subscript"/>
          <w:lang w:eastAsia="en-US"/>
        </w:rPr>
        <w:t>i скив</w:t>
      </w:r>
      <w:r w:rsidRPr="0065109F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4</w:t>
      </w:r>
      <w:r w:rsidRPr="00F361EC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систем пожарной сигнализации (З</w:t>
      </w:r>
      <w:r w:rsidRPr="00F361EC">
        <w:rPr>
          <w:rFonts w:eastAsia="Calibri"/>
          <w:b/>
          <w:vertAlign w:val="subscript"/>
          <w:lang w:eastAsia="en-US"/>
        </w:rPr>
        <w:t>спс</w:t>
      </w:r>
      <w:r w:rsidRPr="00F361EC">
        <w:rPr>
          <w:rFonts w:eastAsia="Calibri"/>
          <w:b/>
          <w:lang w:eastAsia="en-US"/>
        </w:rPr>
        <w:t>) определяются по формуле:</w:t>
      </w:r>
    </w:p>
    <w:p w:rsidR="0065109F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D425973" wp14:editId="656E4DB1">
            <wp:extent cx="1483360" cy="477520"/>
            <wp:effectExtent l="0" t="0" r="0" b="0"/>
            <wp:docPr id="25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где: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Q</w:t>
      </w:r>
      <w:r w:rsidRPr="00F361EC">
        <w:rPr>
          <w:rFonts w:eastAsia="Calibri"/>
          <w:vertAlign w:val="subscript"/>
          <w:lang w:eastAsia="en-US"/>
        </w:rPr>
        <w:t>i спс</w:t>
      </w:r>
      <w:r w:rsidRPr="00F361EC">
        <w:rPr>
          <w:rFonts w:eastAsia="Calibri"/>
          <w:lang w:eastAsia="en-US"/>
        </w:rPr>
        <w:t xml:space="preserve"> - количество i-х извещателей пожарной сигнализации;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P</w:t>
      </w:r>
      <w:r w:rsidRPr="00F361EC">
        <w:rPr>
          <w:rFonts w:eastAsia="Calibri"/>
          <w:vertAlign w:val="subscript"/>
          <w:lang w:eastAsia="en-US"/>
        </w:rPr>
        <w:t>i спс</w:t>
      </w:r>
      <w:r w:rsidRPr="00F361EC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F361EC" w:rsidRDefault="00F361EC" w:rsidP="00F361E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5</w:t>
      </w:r>
      <w:r w:rsidRPr="00F361EC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систем контроля и управления доступом (З</w:t>
      </w:r>
      <w:r w:rsidRPr="00F361EC">
        <w:rPr>
          <w:rFonts w:eastAsia="Calibri"/>
          <w:b/>
          <w:vertAlign w:val="subscript"/>
          <w:lang w:eastAsia="en-US"/>
        </w:rPr>
        <w:t>скуд</w:t>
      </w:r>
      <w:r w:rsidRPr="00F361EC">
        <w:rPr>
          <w:rFonts w:eastAsia="Calibri"/>
          <w:b/>
          <w:lang w:eastAsia="en-US"/>
        </w:rPr>
        <w:t>) определяются по формуле:</w:t>
      </w:r>
    </w:p>
    <w:p w:rsidR="00F361EC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2AE0828" wp14:editId="097B9A03">
            <wp:extent cx="1592580" cy="477520"/>
            <wp:effectExtent l="0" t="0" r="0" b="0"/>
            <wp:docPr id="25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где: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Q</w:t>
      </w:r>
      <w:r w:rsidRPr="00F361EC">
        <w:rPr>
          <w:rFonts w:eastAsia="Calibri"/>
          <w:vertAlign w:val="subscript"/>
          <w:lang w:eastAsia="en-US"/>
        </w:rPr>
        <w:t>i скуд</w:t>
      </w:r>
      <w:r w:rsidRPr="00F361EC">
        <w:rPr>
          <w:rFonts w:eastAsia="Calibri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P</w:t>
      </w:r>
      <w:r w:rsidRPr="00F361EC">
        <w:rPr>
          <w:rFonts w:eastAsia="Calibri"/>
          <w:vertAlign w:val="subscript"/>
          <w:lang w:eastAsia="en-US"/>
        </w:rPr>
        <w:t>i скуд</w:t>
      </w:r>
      <w:r w:rsidRPr="00F361EC">
        <w:rPr>
          <w:rFonts w:eastAsia="Calibri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F361EC" w:rsidRDefault="00F361EC" w:rsidP="00F361E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6</w:t>
      </w:r>
      <w:r w:rsidRPr="00F361EC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F361EC">
        <w:rPr>
          <w:rFonts w:eastAsia="Calibri"/>
          <w:b/>
          <w:vertAlign w:val="subscript"/>
          <w:lang w:eastAsia="en-US"/>
        </w:rPr>
        <w:t>саду</w:t>
      </w:r>
      <w:r w:rsidRPr="00F361EC">
        <w:rPr>
          <w:rFonts w:eastAsia="Calibri"/>
          <w:b/>
          <w:lang w:eastAsia="en-US"/>
        </w:rPr>
        <w:t>) определяются по формуле:</w:t>
      </w:r>
    </w:p>
    <w:p w:rsidR="00F361EC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328FDB62" wp14:editId="53E007A8">
            <wp:extent cx="1592580" cy="477520"/>
            <wp:effectExtent l="0" t="0" r="0" b="0"/>
            <wp:docPr id="25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где: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Q</w:t>
      </w:r>
      <w:r w:rsidRPr="00F361EC">
        <w:rPr>
          <w:rFonts w:eastAsia="Calibri"/>
          <w:vertAlign w:val="subscript"/>
          <w:lang w:eastAsia="en-US"/>
        </w:rPr>
        <w:t>i саду</w:t>
      </w:r>
      <w:r w:rsidRPr="00F361EC">
        <w:rPr>
          <w:rFonts w:eastAsia="Calibri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P</w:t>
      </w:r>
      <w:r w:rsidRPr="00F361EC">
        <w:rPr>
          <w:rFonts w:eastAsia="Calibri"/>
          <w:vertAlign w:val="subscript"/>
          <w:lang w:eastAsia="en-US"/>
        </w:rPr>
        <w:t>i саду</w:t>
      </w:r>
      <w:r w:rsidRPr="00F361EC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lastRenderedPageBreak/>
        <w:t>7</w:t>
      </w:r>
      <w:r>
        <w:rPr>
          <w:rFonts w:eastAsia="Calibri"/>
          <w:b/>
          <w:lang w:eastAsia="en-US"/>
        </w:rPr>
        <w:t>7</w:t>
      </w:r>
      <w:r w:rsidRPr="00F361EC">
        <w:rPr>
          <w:rFonts w:eastAsia="Calibri"/>
          <w:b/>
          <w:lang w:eastAsia="en-US"/>
        </w:rPr>
        <w:t>. Затраты на техническое обслуживание и регламентно-профилактический ремонт систем видеонаблюдения (З</w:t>
      </w:r>
      <w:r w:rsidRPr="00F361EC">
        <w:rPr>
          <w:rFonts w:eastAsia="Calibri"/>
          <w:b/>
          <w:vertAlign w:val="subscript"/>
          <w:lang w:eastAsia="en-US"/>
        </w:rPr>
        <w:t>свн</w:t>
      </w:r>
      <w:r w:rsidRPr="00F361EC">
        <w:rPr>
          <w:rFonts w:eastAsia="Calibri"/>
          <w:b/>
          <w:lang w:eastAsia="en-US"/>
        </w:rPr>
        <w:t>) определяются по формуле:</w:t>
      </w:r>
    </w:p>
    <w:p w:rsidR="00D679B0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01DA879E" wp14:editId="379178C3">
            <wp:extent cx="1466850" cy="477520"/>
            <wp:effectExtent l="0" t="0" r="0" b="0"/>
            <wp:docPr id="25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где: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Q</w:t>
      </w:r>
      <w:r w:rsidRPr="00F361EC">
        <w:rPr>
          <w:rFonts w:eastAsia="Calibri"/>
          <w:vertAlign w:val="subscript"/>
          <w:lang w:eastAsia="en-US"/>
        </w:rPr>
        <w:t>i свн</w:t>
      </w:r>
      <w:r w:rsidRPr="00F361EC">
        <w:rPr>
          <w:rFonts w:eastAsia="Calibri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P</w:t>
      </w:r>
      <w:r w:rsidRPr="00F361EC">
        <w:rPr>
          <w:rFonts w:eastAsia="Calibri"/>
          <w:vertAlign w:val="subscript"/>
          <w:lang w:eastAsia="en-US"/>
        </w:rPr>
        <w:t>i свн</w:t>
      </w:r>
      <w:r w:rsidRPr="00F361EC">
        <w:rPr>
          <w:rFonts w:eastAsia="Calibri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D679B0" w:rsidRDefault="00D679B0" w:rsidP="00F361E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8</w:t>
      </w:r>
      <w:r w:rsidRPr="00F361EC">
        <w:rPr>
          <w:rFonts w:eastAsia="Calibri"/>
          <w:b/>
          <w:lang w:eastAsia="en-US"/>
        </w:rPr>
        <w:t>. Затраты на оплату услуг внештатных сотрудников (З</w:t>
      </w:r>
      <w:r w:rsidRPr="00F361EC">
        <w:rPr>
          <w:rFonts w:eastAsia="Calibri"/>
          <w:b/>
          <w:vertAlign w:val="subscript"/>
          <w:lang w:eastAsia="en-US"/>
        </w:rPr>
        <w:t>внси</w:t>
      </w:r>
      <w:r w:rsidRPr="00F361EC">
        <w:rPr>
          <w:rFonts w:eastAsia="Calibri"/>
          <w:b/>
          <w:lang w:eastAsia="en-US"/>
        </w:rPr>
        <w:t>) определяются по формуле:</w:t>
      </w:r>
    </w:p>
    <w:p w:rsidR="00D679B0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66433373" wp14:editId="3B19A083">
            <wp:extent cx="2573020" cy="486410"/>
            <wp:effectExtent l="0" t="0" r="0" b="0"/>
            <wp:docPr id="25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где: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M</w:t>
      </w:r>
      <w:r w:rsidRPr="00F361EC">
        <w:rPr>
          <w:rFonts w:eastAsia="Calibri"/>
          <w:vertAlign w:val="subscript"/>
          <w:lang w:eastAsia="en-US"/>
        </w:rPr>
        <w:t>g внси</w:t>
      </w:r>
      <w:r w:rsidRPr="00F361EC">
        <w:rPr>
          <w:rFonts w:eastAsia="Calibri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P</w:t>
      </w:r>
      <w:r w:rsidRPr="00F361EC">
        <w:rPr>
          <w:rFonts w:eastAsia="Calibri"/>
          <w:vertAlign w:val="subscript"/>
          <w:lang w:eastAsia="en-US"/>
        </w:rPr>
        <w:t>g внси</w:t>
      </w:r>
      <w:r w:rsidRPr="00F361EC">
        <w:rPr>
          <w:rFonts w:eastAsia="Calibri"/>
          <w:lang w:eastAsia="en-US"/>
        </w:rPr>
        <w:t xml:space="preserve"> - стоимость 1 месяца работы внештатного сотрудника в g-й должности;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t</w:t>
      </w:r>
      <w:r w:rsidRPr="00F361EC">
        <w:rPr>
          <w:rFonts w:eastAsia="Calibri"/>
          <w:vertAlign w:val="subscript"/>
          <w:lang w:eastAsia="en-US"/>
        </w:rPr>
        <w:t>g внси</w:t>
      </w:r>
      <w:r w:rsidRPr="00F361EC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361EC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679B0" w:rsidRDefault="00D679B0" w:rsidP="00F361E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361EC" w:rsidRPr="00F361EC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Затраты на приобретение прочих работ и услуг, не относящиеся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к затратам на услуги связи, транспортные услуги, оплату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расходов по договорам об оказании услуг, связанных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с проездом и наймом жилого помещения в связи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с командированием работников, заключаемым со сторонними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организациями, а также к затратам на коммунальные услуги,</w:t>
      </w:r>
    </w:p>
    <w:p w:rsidR="00F361EC" w:rsidRPr="00F361EC" w:rsidRDefault="00F361EC" w:rsidP="00F361E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361EC">
        <w:rPr>
          <w:rFonts w:eastAsia="Calibri"/>
          <w:b/>
          <w:lang w:eastAsia="en-US"/>
        </w:rPr>
        <w:t>аренду помещений и оборудования, содержание имущества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в рамках прочих затрат и затратам на приобретение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прочих работ и услуг в рамках затрат на</w:t>
      </w:r>
      <w:r w:rsidR="00B122A7">
        <w:rPr>
          <w:rFonts w:eastAsia="Calibri"/>
          <w:b/>
          <w:lang w:eastAsia="en-US"/>
        </w:rPr>
        <w:t xml:space="preserve"> </w:t>
      </w:r>
      <w:r w:rsidRPr="00F361EC">
        <w:rPr>
          <w:rFonts w:eastAsia="Calibri"/>
          <w:b/>
          <w:lang w:eastAsia="en-US"/>
        </w:rPr>
        <w:t>информационно-коммуникационные технологии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79</w:t>
      </w:r>
      <w:r w:rsidRPr="0025776E">
        <w:rPr>
          <w:rFonts w:eastAsia="Calibri"/>
          <w:b/>
          <w:lang w:eastAsia="en-US"/>
        </w:rPr>
        <w:t>. Затраты на оплату типографских работ и услуг, включая приобретение периодических печатных изданий (З</w:t>
      </w:r>
      <w:r w:rsidRPr="0025776E">
        <w:rPr>
          <w:rFonts w:eastAsia="Calibri"/>
          <w:b/>
          <w:vertAlign w:val="subscript"/>
          <w:lang w:eastAsia="en-US"/>
        </w:rPr>
        <w:t>т</w:t>
      </w:r>
      <w:r w:rsidRPr="0025776E">
        <w:rPr>
          <w:rFonts w:eastAsia="Calibri"/>
          <w:b/>
          <w:lang w:eastAsia="en-US"/>
        </w:rPr>
        <w:t>), определяются по формуле: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т</w:t>
      </w:r>
      <w:r w:rsidRPr="0025776E">
        <w:rPr>
          <w:rFonts w:eastAsia="Calibri"/>
          <w:b/>
          <w:lang w:eastAsia="en-US"/>
        </w:rPr>
        <w:t xml:space="preserve"> = З</w:t>
      </w:r>
      <w:r w:rsidRPr="0025776E">
        <w:rPr>
          <w:rFonts w:eastAsia="Calibri"/>
          <w:b/>
          <w:vertAlign w:val="subscript"/>
          <w:lang w:eastAsia="en-US"/>
        </w:rPr>
        <w:t>ж</w:t>
      </w:r>
      <w:r w:rsidRPr="0025776E">
        <w:rPr>
          <w:rFonts w:eastAsia="Calibri"/>
          <w:b/>
          <w:lang w:eastAsia="en-US"/>
        </w:rPr>
        <w:t xml:space="preserve"> + З</w:t>
      </w:r>
      <w:r w:rsidRPr="0025776E">
        <w:rPr>
          <w:rFonts w:eastAsia="Calibri"/>
          <w:b/>
          <w:vertAlign w:val="subscript"/>
          <w:lang w:eastAsia="en-US"/>
        </w:rPr>
        <w:t>иу</w:t>
      </w:r>
      <w:r w:rsidRPr="0025776E">
        <w:rPr>
          <w:rFonts w:eastAsia="Calibri"/>
          <w:b/>
          <w:lang w:eastAsia="en-US"/>
        </w:rPr>
        <w:t>,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где: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З</w:t>
      </w:r>
      <w:r w:rsidRPr="0025776E">
        <w:rPr>
          <w:rFonts w:eastAsia="Calibri"/>
          <w:vertAlign w:val="subscript"/>
          <w:lang w:eastAsia="en-US"/>
        </w:rPr>
        <w:t>ж</w:t>
      </w:r>
      <w:r w:rsidRPr="0025776E">
        <w:rPr>
          <w:rFonts w:eastAsia="Calibri"/>
          <w:lang w:eastAsia="en-US"/>
        </w:rPr>
        <w:t xml:space="preserve"> - затраты на приобретение спецжурналов;</w:t>
      </w:r>
    </w:p>
    <w:p w:rsidR="00D679B0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З</w:t>
      </w:r>
      <w:r w:rsidRPr="0025776E">
        <w:rPr>
          <w:rFonts w:eastAsia="Calibri"/>
          <w:vertAlign w:val="subscript"/>
          <w:lang w:eastAsia="en-US"/>
        </w:rPr>
        <w:t>иу</w:t>
      </w:r>
      <w:r w:rsidRPr="0025776E">
        <w:rPr>
          <w:rFonts w:eastAsia="Calibri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</w:t>
      </w:r>
    </w:p>
    <w:p w:rsidR="00D679B0" w:rsidRDefault="00D679B0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0</w:t>
      </w:r>
      <w:r w:rsidRPr="0025776E">
        <w:rPr>
          <w:rFonts w:eastAsia="Calibri"/>
          <w:b/>
          <w:lang w:eastAsia="en-US"/>
        </w:rPr>
        <w:t>. Затраты на приобретение спецжурналов и бланков строгой отчетности (З</w:t>
      </w:r>
      <w:r w:rsidRPr="0025776E">
        <w:rPr>
          <w:rFonts w:eastAsia="Calibri"/>
          <w:b/>
          <w:vertAlign w:val="subscript"/>
          <w:lang w:eastAsia="en-US"/>
        </w:rPr>
        <w:t>жбо</w:t>
      </w:r>
      <w:r w:rsidRPr="0025776E">
        <w:rPr>
          <w:rFonts w:eastAsia="Calibri"/>
          <w:b/>
          <w:lang w:eastAsia="en-US"/>
        </w:rPr>
        <w:t>) определяются по формуле:</w:t>
      </w:r>
    </w:p>
    <w:p w:rsidR="00D679B0" w:rsidRDefault="0025776E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5776E">
        <w:rPr>
          <w:rFonts w:ascii="Calibri" w:eastAsia="Calibri" w:hAnsi="Calibri"/>
          <w:noProof/>
          <w:position w:val="-14"/>
          <w:sz w:val="22"/>
          <w:szCs w:val="22"/>
        </w:rPr>
        <w:drawing>
          <wp:inline distT="0" distB="0" distL="0" distR="0" wp14:anchorId="080893BC" wp14:editId="4C183D2E">
            <wp:extent cx="2204720" cy="318770"/>
            <wp:effectExtent l="0" t="0" r="0" b="0"/>
            <wp:docPr id="250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где: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Q</w:t>
      </w:r>
      <w:r w:rsidRPr="0025776E">
        <w:rPr>
          <w:rFonts w:eastAsia="Calibri"/>
          <w:vertAlign w:val="subscript"/>
          <w:lang w:eastAsia="en-US"/>
        </w:rPr>
        <w:t>i ж</w:t>
      </w:r>
      <w:r w:rsidRPr="0025776E">
        <w:rPr>
          <w:rFonts w:eastAsia="Calibri"/>
          <w:lang w:eastAsia="en-US"/>
        </w:rPr>
        <w:t xml:space="preserve"> - количество </w:t>
      </w:r>
      <w:proofErr w:type="gramStart"/>
      <w:r w:rsidRPr="0025776E">
        <w:rPr>
          <w:rFonts w:eastAsia="Calibri"/>
          <w:lang w:eastAsia="en-US"/>
        </w:rPr>
        <w:t>приобретаемых</w:t>
      </w:r>
      <w:proofErr w:type="gramEnd"/>
      <w:r w:rsidRPr="0025776E">
        <w:rPr>
          <w:rFonts w:eastAsia="Calibri"/>
          <w:lang w:eastAsia="en-US"/>
        </w:rPr>
        <w:t xml:space="preserve"> i-х спецжурналов;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P</w:t>
      </w:r>
      <w:r w:rsidRPr="0025776E">
        <w:rPr>
          <w:rFonts w:eastAsia="Calibri"/>
          <w:vertAlign w:val="subscript"/>
          <w:lang w:eastAsia="en-US"/>
        </w:rPr>
        <w:t>i ж</w:t>
      </w:r>
      <w:r w:rsidRPr="0025776E">
        <w:rPr>
          <w:rFonts w:eastAsia="Calibri"/>
          <w:lang w:eastAsia="en-US"/>
        </w:rPr>
        <w:t xml:space="preserve"> - цена 1 i-го спецжурнала;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25776E">
        <w:rPr>
          <w:rFonts w:eastAsia="Calibri"/>
          <w:lang w:eastAsia="en-US"/>
        </w:rPr>
        <w:t>Q</w:t>
      </w:r>
      <w:proofErr w:type="gramEnd"/>
      <w:r w:rsidRPr="0025776E">
        <w:rPr>
          <w:rFonts w:eastAsia="Calibri"/>
          <w:vertAlign w:val="subscript"/>
          <w:lang w:eastAsia="en-US"/>
        </w:rPr>
        <w:t>бо</w:t>
      </w:r>
      <w:r w:rsidRPr="0025776E">
        <w:rPr>
          <w:rFonts w:eastAsia="Calibri"/>
          <w:lang w:eastAsia="en-US"/>
        </w:rPr>
        <w:t xml:space="preserve"> - количество приобретаемых бланков строгой отчетности;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25776E">
        <w:rPr>
          <w:rFonts w:eastAsia="Calibri"/>
          <w:lang w:eastAsia="en-US"/>
        </w:rPr>
        <w:t>P</w:t>
      </w:r>
      <w:proofErr w:type="gramEnd"/>
      <w:r w:rsidRPr="0025776E">
        <w:rPr>
          <w:rFonts w:eastAsia="Calibri"/>
          <w:vertAlign w:val="subscript"/>
          <w:lang w:eastAsia="en-US"/>
        </w:rPr>
        <w:t>бо</w:t>
      </w:r>
      <w:r w:rsidRPr="0025776E">
        <w:rPr>
          <w:rFonts w:eastAsia="Calibri"/>
          <w:lang w:eastAsia="en-US"/>
        </w:rPr>
        <w:t xml:space="preserve"> - цена 1 бланка строгой отчетности.</w:t>
      </w:r>
    </w:p>
    <w:p w:rsidR="0025776E" w:rsidRDefault="0025776E" w:rsidP="0025776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lastRenderedPageBreak/>
        <w:t>8</w:t>
      </w:r>
      <w:r>
        <w:rPr>
          <w:rFonts w:eastAsia="Calibri"/>
          <w:b/>
          <w:lang w:eastAsia="en-US"/>
        </w:rPr>
        <w:t>1</w:t>
      </w:r>
      <w:r w:rsidRPr="0025776E">
        <w:rPr>
          <w:rFonts w:eastAsia="Calibri"/>
          <w:b/>
          <w:lang w:eastAsia="en-US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25776E">
        <w:rPr>
          <w:rFonts w:eastAsia="Calibri"/>
          <w:b/>
          <w:vertAlign w:val="subscript"/>
          <w:lang w:eastAsia="en-US"/>
        </w:rPr>
        <w:t>иу</w:t>
      </w:r>
      <w:r w:rsidRPr="0025776E">
        <w:rPr>
          <w:rFonts w:eastAsia="Calibri"/>
          <w:b/>
          <w:lang w:eastAsia="en-US"/>
        </w:rPr>
        <w:t>), определяются по фактическим затратам в отчетном финансовом году.</w:t>
      </w:r>
    </w:p>
    <w:p w:rsidR="00D679B0" w:rsidRDefault="00D679B0" w:rsidP="0025776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2</w:t>
      </w:r>
      <w:r w:rsidRPr="0025776E">
        <w:rPr>
          <w:rFonts w:eastAsia="Calibri"/>
          <w:b/>
          <w:lang w:eastAsia="en-US"/>
        </w:rPr>
        <w:t>. Затраты на оплату услуг внештатных сотрудников (З</w:t>
      </w:r>
      <w:r w:rsidRPr="0025776E">
        <w:rPr>
          <w:rFonts w:eastAsia="Calibri"/>
          <w:b/>
          <w:vertAlign w:val="subscript"/>
          <w:lang w:eastAsia="en-US"/>
        </w:rPr>
        <w:t>внсп</w:t>
      </w:r>
      <w:r w:rsidRPr="0025776E">
        <w:rPr>
          <w:rFonts w:eastAsia="Calibri"/>
          <w:b/>
          <w:lang w:eastAsia="en-US"/>
        </w:rPr>
        <w:t>) определяются по формуле:</w:t>
      </w:r>
    </w:p>
    <w:p w:rsidR="00D679B0" w:rsidRDefault="0025776E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5776E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4153F463" wp14:editId="4CD34917">
            <wp:extent cx="2531110" cy="486410"/>
            <wp:effectExtent l="0" t="0" r="0" b="0"/>
            <wp:docPr id="25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где: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M</w:t>
      </w:r>
      <w:r w:rsidRPr="0025776E">
        <w:rPr>
          <w:rFonts w:eastAsia="Calibri"/>
          <w:vertAlign w:val="subscript"/>
          <w:lang w:eastAsia="en-US"/>
        </w:rPr>
        <w:t>j внсп</w:t>
      </w:r>
      <w:r w:rsidRPr="0025776E">
        <w:rPr>
          <w:rFonts w:eastAsia="Calibri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P</w:t>
      </w:r>
      <w:r w:rsidRPr="0025776E">
        <w:rPr>
          <w:rFonts w:eastAsia="Calibri"/>
          <w:vertAlign w:val="subscript"/>
          <w:lang w:eastAsia="en-US"/>
        </w:rPr>
        <w:t>j внсп</w:t>
      </w:r>
      <w:r w:rsidRPr="0025776E">
        <w:rPr>
          <w:rFonts w:eastAsia="Calibri"/>
          <w:lang w:eastAsia="en-US"/>
        </w:rPr>
        <w:t xml:space="preserve"> - цена 1 месяца работы внештатного сотрудника в j-й должности;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t</w:t>
      </w:r>
      <w:r w:rsidRPr="0025776E">
        <w:rPr>
          <w:rFonts w:eastAsia="Calibri"/>
          <w:vertAlign w:val="subscript"/>
          <w:lang w:eastAsia="en-US"/>
        </w:rPr>
        <w:t>j внсп</w:t>
      </w:r>
      <w:r w:rsidRPr="0025776E">
        <w:rPr>
          <w:rFonts w:eastAsia="Calibri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679B0" w:rsidRDefault="00D679B0" w:rsidP="0025776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361EC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3</w:t>
      </w:r>
      <w:r w:rsidRPr="0025776E">
        <w:rPr>
          <w:rFonts w:eastAsia="Calibri"/>
          <w:b/>
          <w:lang w:eastAsia="en-US"/>
        </w:rPr>
        <w:t>. Затраты на проведение предрейсового и послерейсового осмотра водителей транспортных средств (З</w:t>
      </w:r>
      <w:r w:rsidRPr="0025776E">
        <w:rPr>
          <w:rFonts w:eastAsia="Calibri"/>
          <w:b/>
          <w:vertAlign w:val="subscript"/>
          <w:lang w:eastAsia="en-US"/>
        </w:rPr>
        <w:t>осм</w:t>
      </w:r>
      <w:r w:rsidRPr="0025776E">
        <w:rPr>
          <w:rFonts w:eastAsia="Calibri"/>
          <w:b/>
          <w:lang w:eastAsia="en-US"/>
        </w:rPr>
        <w:t>) определяются по формуле</w:t>
      </w:r>
      <w:r>
        <w:rPr>
          <w:rFonts w:eastAsia="Calibri"/>
          <w:b/>
          <w:lang w:eastAsia="en-US"/>
        </w:rPr>
        <w:t>:</w:t>
      </w:r>
    </w:p>
    <w:p w:rsidR="00F361EC" w:rsidRDefault="0025776E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5776E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5D426C3" wp14:editId="56DFBDB0">
            <wp:extent cx="1692910" cy="477520"/>
            <wp:effectExtent l="0" t="0" r="0" b="0"/>
            <wp:docPr id="25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где: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25776E">
        <w:rPr>
          <w:rFonts w:eastAsia="Calibri"/>
          <w:lang w:eastAsia="en-US"/>
        </w:rPr>
        <w:t>Q</w:t>
      </w:r>
      <w:proofErr w:type="gramEnd"/>
      <w:r w:rsidRPr="0025776E">
        <w:rPr>
          <w:rFonts w:eastAsia="Calibri"/>
          <w:vertAlign w:val="subscript"/>
          <w:lang w:eastAsia="en-US"/>
        </w:rPr>
        <w:t>вод</w:t>
      </w:r>
      <w:r w:rsidRPr="0025776E">
        <w:rPr>
          <w:rFonts w:eastAsia="Calibri"/>
          <w:lang w:eastAsia="en-US"/>
        </w:rPr>
        <w:t xml:space="preserve"> - количество водителей;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25776E">
        <w:rPr>
          <w:rFonts w:eastAsia="Calibri"/>
          <w:lang w:eastAsia="en-US"/>
        </w:rPr>
        <w:t>P</w:t>
      </w:r>
      <w:proofErr w:type="gramEnd"/>
      <w:r w:rsidRPr="0025776E">
        <w:rPr>
          <w:rFonts w:eastAsia="Calibri"/>
          <w:vertAlign w:val="subscript"/>
          <w:lang w:eastAsia="en-US"/>
        </w:rPr>
        <w:t>вод</w:t>
      </w:r>
      <w:r w:rsidRPr="0025776E">
        <w:rPr>
          <w:rFonts w:eastAsia="Calibri"/>
          <w:lang w:eastAsia="en-US"/>
        </w:rPr>
        <w:t xml:space="preserve"> - цена проведения 1 предрейсового и послерейсового осмотра;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25776E">
        <w:rPr>
          <w:rFonts w:eastAsia="Calibri"/>
          <w:lang w:eastAsia="en-US"/>
        </w:rPr>
        <w:t>N</w:t>
      </w:r>
      <w:proofErr w:type="gramEnd"/>
      <w:r w:rsidRPr="0025776E">
        <w:rPr>
          <w:rFonts w:eastAsia="Calibri"/>
          <w:vertAlign w:val="subscript"/>
          <w:lang w:eastAsia="en-US"/>
        </w:rPr>
        <w:t>вод</w:t>
      </w:r>
      <w:r w:rsidRPr="0025776E">
        <w:rPr>
          <w:rFonts w:eastAsia="Calibri"/>
          <w:lang w:eastAsia="en-US"/>
        </w:rPr>
        <w:t xml:space="preserve"> - количество рабочих дней в году;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Pr="0025776E">
        <w:rPr>
          <w:rFonts w:eastAsia="Calibri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361EC" w:rsidRDefault="00F361EC" w:rsidP="0025776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4</w:t>
      </w:r>
      <w:r w:rsidRPr="0025776E">
        <w:rPr>
          <w:rFonts w:eastAsia="Calibri"/>
          <w:b/>
          <w:lang w:eastAsia="en-US"/>
        </w:rPr>
        <w:t>. Затраты на проведение диспансеризации работников (З</w:t>
      </w:r>
      <w:r w:rsidRPr="0025776E">
        <w:rPr>
          <w:rFonts w:eastAsia="Calibri"/>
          <w:b/>
          <w:vertAlign w:val="subscript"/>
          <w:lang w:eastAsia="en-US"/>
        </w:rPr>
        <w:t>дисп</w:t>
      </w:r>
      <w:r w:rsidRPr="0025776E">
        <w:rPr>
          <w:rFonts w:eastAsia="Calibri"/>
          <w:b/>
          <w:lang w:eastAsia="en-US"/>
        </w:rPr>
        <w:t>) определяются по формуле: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5776E">
        <w:rPr>
          <w:rFonts w:eastAsia="Calibri"/>
          <w:b/>
          <w:lang w:eastAsia="en-US"/>
        </w:rPr>
        <w:t>З</w:t>
      </w:r>
      <w:r w:rsidRPr="0025776E">
        <w:rPr>
          <w:rFonts w:eastAsia="Calibri"/>
          <w:b/>
          <w:vertAlign w:val="subscript"/>
          <w:lang w:eastAsia="en-US"/>
        </w:rPr>
        <w:t>дисп</w:t>
      </w:r>
      <w:r w:rsidRPr="0025776E">
        <w:rPr>
          <w:rFonts w:eastAsia="Calibri"/>
          <w:b/>
          <w:lang w:eastAsia="en-US"/>
        </w:rPr>
        <w:t xml:space="preserve"> = Ч</w:t>
      </w:r>
      <w:r w:rsidRPr="0025776E">
        <w:rPr>
          <w:rFonts w:eastAsia="Calibri"/>
          <w:b/>
          <w:vertAlign w:val="subscript"/>
          <w:lang w:eastAsia="en-US"/>
        </w:rPr>
        <w:t>дисп</w:t>
      </w:r>
      <w:r w:rsidRPr="0025776E">
        <w:rPr>
          <w:rFonts w:eastAsia="Calibri"/>
          <w:b/>
          <w:lang w:eastAsia="en-US"/>
        </w:rPr>
        <w:t xml:space="preserve"> x Р</w:t>
      </w:r>
      <w:r w:rsidRPr="0025776E">
        <w:rPr>
          <w:rFonts w:eastAsia="Calibri"/>
          <w:b/>
          <w:vertAlign w:val="subscript"/>
          <w:lang w:eastAsia="en-US"/>
        </w:rPr>
        <w:t>дисп</w:t>
      </w:r>
      <w:r w:rsidRPr="0025776E">
        <w:rPr>
          <w:rFonts w:eastAsia="Calibri"/>
          <w:b/>
          <w:lang w:eastAsia="en-US"/>
        </w:rPr>
        <w:t>,</w:t>
      </w:r>
    </w:p>
    <w:p w:rsidR="0025776E" w:rsidRPr="0025776E" w:rsidRDefault="0025776E" w:rsidP="00B122A7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 w:rsidRPr="0025776E">
        <w:rPr>
          <w:rFonts w:eastAsia="Calibri"/>
          <w:b/>
          <w:lang w:eastAsia="en-US"/>
        </w:rPr>
        <w:t>где: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Ч</w:t>
      </w:r>
      <w:r w:rsidRPr="0025776E">
        <w:rPr>
          <w:rFonts w:eastAsia="Calibri"/>
          <w:vertAlign w:val="subscript"/>
          <w:lang w:eastAsia="en-US"/>
        </w:rPr>
        <w:t>дисп</w:t>
      </w:r>
      <w:r w:rsidRPr="0025776E">
        <w:rPr>
          <w:rFonts w:eastAsia="Calibri"/>
          <w:lang w:eastAsia="en-US"/>
        </w:rPr>
        <w:t xml:space="preserve"> - численность работников, подлежащих диспансеризации;</w:t>
      </w:r>
    </w:p>
    <w:p w:rsidR="0025776E" w:rsidRPr="0025776E" w:rsidRDefault="0025776E" w:rsidP="002577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25776E">
        <w:rPr>
          <w:rFonts w:eastAsia="Calibri"/>
          <w:lang w:eastAsia="en-US"/>
        </w:rPr>
        <w:t>Р</w:t>
      </w:r>
      <w:r w:rsidRPr="0025776E">
        <w:rPr>
          <w:rFonts w:eastAsia="Calibri"/>
          <w:vertAlign w:val="subscript"/>
          <w:lang w:eastAsia="en-US"/>
        </w:rPr>
        <w:t>дисп</w:t>
      </w:r>
      <w:r w:rsidRPr="0025776E">
        <w:rPr>
          <w:rFonts w:eastAsia="Calibri"/>
          <w:lang w:eastAsia="en-US"/>
        </w:rPr>
        <w:t xml:space="preserve"> - цена проведения диспансеризации в расчете на 1 работника.</w:t>
      </w:r>
    </w:p>
    <w:p w:rsid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85</w:t>
      </w:r>
      <w:r w:rsidRPr="00F27946">
        <w:rPr>
          <w:rFonts w:eastAsia="Calibri"/>
          <w:b/>
          <w:lang w:eastAsia="en-US"/>
        </w:rPr>
        <w:t>. Затраты на оплату работ по монтажу (установке), дооборудованию и наладке оборудования (З</w:t>
      </w:r>
      <w:r w:rsidRPr="00F27946">
        <w:rPr>
          <w:rFonts w:eastAsia="Calibri"/>
          <w:b/>
          <w:vertAlign w:val="subscript"/>
          <w:lang w:eastAsia="en-US"/>
        </w:rPr>
        <w:t>мдн</w:t>
      </w:r>
      <w:r w:rsidRPr="00F27946">
        <w:rPr>
          <w:rFonts w:eastAsia="Calibri"/>
          <w:b/>
          <w:lang w:eastAsia="en-US"/>
        </w:rPr>
        <w:t>) определяются по формуле:</w:t>
      </w:r>
    </w:p>
    <w:p w:rsidR="00F361EC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56FB6CCC" wp14:editId="0689B271">
            <wp:extent cx="1576070" cy="486410"/>
            <wp:effectExtent l="0" t="0" r="0" b="0"/>
            <wp:docPr id="25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где: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Q</w:t>
      </w:r>
      <w:r w:rsidRPr="00F27946">
        <w:rPr>
          <w:rFonts w:eastAsia="Calibri"/>
          <w:vertAlign w:val="subscript"/>
          <w:lang w:eastAsia="en-US"/>
        </w:rPr>
        <w:t>g мдн</w:t>
      </w:r>
      <w:r w:rsidRPr="00F27946">
        <w:rPr>
          <w:rFonts w:eastAsia="Calibri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P</w:t>
      </w:r>
      <w:r w:rsidRPr="00F27946">
        <w:rPr>
          <w:rFonts w:eastAsia="Calibri"/>
          <w:vertAlign w:val="subscript"/>
          <w:lang w:eastAsia="en-US"/>
        </w:rPr>
        <w:t>g мдн</w:t>
      </w:r>
      <w:r w:rsidRPr="00F27946">
        <w:rPr>
          <w:rFonts w:eastAsia="Calibri"/>
          <w:lang w:eastAsia="en-US"/>
        </w:rPr>
        <w:t xml:space="preserve"> - цена монтажа (установки), дооборудования и наладки g-го оборудования.</w:t>
      </w:r>
    </w:p>
    <w:p w:rsidR="00F361EC" w:rsidRPr="00F27946" w:rsidRDefault="00F361EC" w:rsidP="00F2794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6</w:t>
      </w:r>
      <w:r w:rsidRPr="00F27946">
        <w:rPr>
          <w:rFonts w:eastAsia="Calibri"/>
          <w:b/>
          <w:lang w:eastAsia="en-US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F361EC" w:rsidRDefault="00F361EC" w:rsidP="00F2794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lastRenderedPageBreak/>
        <w:t>8</w:t>
      </w:r>
      <w:r>
        <w:rPr>
          <w:rFonts w:eastAsia="Calibri"/>
          <w:b/>
          <w:lang w:eastAsia="en-US"/>
        </w:rPr>
        <w:t>7</w:t>
      </w:r>
      <w:r w:rsidRPr="00F27946">
        <w:rPr>
          <w:rFonts w:eastAsia="Calibri"/>
          <w:b/>
          <w:lang w:eastAsia="en-US"/>
        </w:rPr>
        <w:t xml:space="preserve">. </w:t>
      </w:r>
      <w:proofErr w:type="gramStart"/>
      <w:r w:rsidRPr="00F27946">
        <w:rPr>
          <w:rFonts w:eastAsia="Calibri"/>
          <w:b/>
          <w:lang w:eastAsia="en-US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F27946">
        <w:rPr>
          <w:rFonts w:eastAsia="Calibri"/>
          <w:b/>
          <w:lang w:eastAsia="en-US"/>
        </w:rPr>
        <w:t xml:space="preserve"> </w:t>
      </w:r>
      <w:r w:rsidRPr="00B122A7">
        <w:rPr>
          <w:rFonts w:eastAsia="Calibri"/>
          <w:b/>
          <w:lang w:eastAsia="en-US"/>
        </w:rPr>
        <w:t xml:space="preserve">со </w:t>
      </w:r>
      <w:hyperlink r:id="rId77">
        <w:r w:rsidRPr="00B122A7">
          <w:rPr>
            <w:rStyle w:val="a6"/>
            <w:rFonts w:eastAsia="Calibri"/>
            <w:b/>
            <w:color w:val="auto"/>
            <w:lang w:eastAsia="en-US"/>
          </w:rPr>
          <w:t>статьей 8</w:t>
        </w:r>
      </w:hyperlink>
      <w:r w:rsidRPr="00B122A7">
        <w:rPr>
          <w:rFonts w:eastAsia="Calibri"/>
          <w:b/>
          <w:lang w:eastAsia="en-US"/>
        </w:rPr>
        <w:t xml:space="preserve"> Федерального закона от 25.04.2002 N 40-ФЗ "Об обязательном страховании </w:t>
      </w:r>
      <w:r w:rsidRPr="00F27946">
        <w:rPr>
          <w:rFonts w:eastAsia="Calibri"/>
          <w:b/>
          <w:lang w:eastAsia="en-US"/>
        </w:rPr>
        <w:t>гражданской ответственности владельцев транспортных средств".</w:t>
      </w:r>
    </w:p>
    <w:p w:rsidR="00F361EC" w:rsidRDefault="00F361EC" w:rsidP="00F2794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8</w:t>
      </w:r>
      <w:r>
        <w:rPr>
          <w:rFonts w:eastAsia="Calibri"/>
          <w:b/>
          <w:lang w:eastAsia="en-US"/>
        </w:rPr>
        <w:t>8</w:t>
      </w:r>
      <w:r w:rsidRPr="00F27946">
        <w:rPr>
          <w:rFonts w:eastAsia="Calibri"/>
          <w:b/>
          <w:lang w:eastAsia="en-US"/>
        </w:rPr>
        <w:t>. Затраты на оплату труда независимых экспертов (З</w:t>
      </w:r>
      <w:r w:rsidRPr="00F27946">
        <w:rPr>
          <w:rFonts w:eastAsia="Calibri"/>
          <w:b/>
          <w:vertAlign w:val="subscript"/>
          <w:lang w:eastAsia="en-US"/>
        </w:rPr>
        <w:t>нэ</w:t>
      </w:r>
      <w:r w:rsidRPr="00F27946">
        <w:rPr>
          <w:rFonts w:eastAsia="Calibri"/>
          <w:b/>
          <w:lang w:eastAsia="en-US"/>
        </w:rPr>
        <w:t>) определяются по формуле: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З</w:t>
      </w:r>
      <w:r w:rsidRPr="00F27946">
        <w:rPr>
          <w:rFonts w:eastAsia="Calibri"/>
          <w:b/>
          <w:vertAlign w:val="subscript"/>
          <w:lang w:eastAsia="en-US"/>
        </w:rPr>
        <w:t>нэ</w:t>
      </w:r>
      <w:r w:rsidRPr="00F27946">
        <w:rPr>
          <w:rFonts w:eastAsia="Calibri"/>
          <w:b/>
          <w:lang w:eastAsia="en-US"/>
        </w:rPr>
        <w:t xml:space="preserve"> = </w:t>
      </w:r>
      <w:proofErr w:type="gramStart"/>
      <w:r w:rsidRPr="00F27946">
        <w:rPr>
          <w:rFonts w:eastAsia="Calibri"/>
          <w:b/>
          <w:lang w:eastAsia="en-US"/>
        </w:rPr>
        <w:t>Q</w:t>
      </w:r>
      <w:proofErr w:type="gramEnd"/>
      <w:r w:rsidRPr="00F27946">
        <w:rPr>
          <w:rFonts w:eastAsia="Calibri"/>
          <w:b/>
          <w:vertAlign w:val="subscript"/>
          <w:lang w:eastAsia="en-US"/>
        </w:rPr>
        <w:t>чз</w:t>
      </w:r>
      <w:r w:rsidRPr="00F27946">
        <w:rPr>
          <w:rFonts w:eastAsia="Calibri"/>
          <w:b/>
          <w:lang w:eastAsia="en-US"/>
        </w:rPr>
        <w:t xml:space="preserve"> x Q</w:t>
      </w:r>
      <w:r w:rsidRPr="00F27946">
        <w:rPr>
          <w:rFonts w:eastAsia="Calibri"/>
          <w:b/>
          <w:vertAlign w:val="subscript"/>
          <w:lang w:eastAsia="en-US"/>
        </w:rPr>
        <w:t>нэ</w:t>
      </w:r>
      <w:r w:rsidRPr="00F27946">
        <w:rPr>
          <w:rFonts w:eastAsia="Calibri"/>
          <w:b/>
          <w:lang w:eastAsia="en-US"/>
        </w:rPr>
        <w:t xml:space="preserve"> x S</w:t>
      </w:r>
      <w:r w:rsidRPr="00F27946">
        <w:rPr>
          <w:rFonts w:eastAsia="Calibri"/>
          <w:b/>
          <w:vertAlign w:val="subscript"/>
          <w:lang w:eastAsia="en-US"/>
        </w:rPr>
        <w:t>нэ</w:t>
      </w:r>
      <w:r w:rsidRPr="00F27946">
        <w:rPr>
          <w:rFonts w:eastAsia="Calibri"/>
          <w:b/>
          <w:lang w:eastAsia="en-US"/>
        </w:rPr>
        <w:t xml:space="preserve"> x (1 + k</w:t>
      </w:r>
      <w:r w:rsidRPr="00F27946">
        <w:rPr>
          <w:rFonts w:eastAsia="Calibri"/>
          <w:b/>
          <w:vertAlign w:val="subscript"/>
          <w:lang w:eastAsia="en-US"/>
        </w:rPr>
        <w:t>стр</w:t>
      </w:r>
      <w:r w:rsidRPr="00F27946">
        <w:rPr>
          <w:rFonts w:eastAsia="Calibri"/>
          <w:b/>
          <w:lang w:eastAsia="en-US"/>
        </w:rPr>
        <w:t>),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где: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F27946">
        <w:rPr>
          <w:rFonts w:eastAsia="Calibri"/>
          <w:lang w:eastAsia="en-US"/>
        </w:rPr>
        <w:t>Q</w:t>
      </w:r>
      <w:proofErr w:type="gramEnd"/>
      <w:r w:rsidRPr="00F27946">
        <w:rPr>
          <w:rFonts w:eastAsia="Calibri"/>
          <w:vertAlign w:val="subscript"/>
          <w:lang w:eastAsia="en-US"/>
        </w:rPr>
        <w:t>чз</w:t>
      </w:r>
      <w:r w:rsidRPr="00F27946">
        <w:rPr>
          <w:rFonts w:eastAsia="Calibri"/>
          <w:lang w:eastAsia="en-US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>
        <w:rPr>
          <w:rFonts w:eastAsia="Calibri"/>
          <w:lang w:eastAsia="en-US"/>
        </w:rPr>
        <w:t>муниципальных</w:t>
      </w:r>
      <w:r w:rsidRPr="00F27946">
        <w:rPr>
          <w:rFonts w:eastAsia="Calibri"/>
          <w:lang w:eastAsia="en-US"/>
        </w:rPr>
        <w:t xml:space="preserve"> служащих и урегулированию конфликта интересов;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F27946">
        <w:rPr>
          <w:rFonts w:eastAsia="Calibri"/>
          <w:lang w:eastAsia="en-US"/>
        </w:rPr>
        <w:t>Q</w:t>
      </w:r>
      <w:proofErr w:type="gramEnd"/>
      <w:r w:rsidRPr="00F27946">
        <w:rPr>
          <w:rFonts w:eastAsia="Calibri"/>
          <w:vertAlign w:val="subscript"/>
          <w:lang w:eastAsia="en-US"/>
        </w:rPr>
        <w:t>нэ</w:t>
      </w:r>
      <w:r w:rsidRPr="00F27946">
        <w:rPr>
          <w:rFonts w:eastAsia="Calibri"/>
          <w:lang w:eastAsia="en-US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>
        <w:rPr>
          <w:rFonts w:eastAsia="Calibri"/>
          <w:lang w:eastAsia="en-US"/>
        </w:rPr>
        <w:t>муниципальных</w:t>
      </w:r>
      <w:r w:rsidRPr="00F27946">
        <w:rPr>
          <w:rFonts w:eastAsia="Calibri"/>
          <w:lang w:eastAsia="en-US"/>
        </w:rPr>
        <w:t xml:space="preserve"> служащих и урегулированию конфликта интересов;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F27946">
        <w:rPr>
          <w:rFonts w:eastAsia="Calibri"/>
          <w:lang w:eastAsia="en-US"/>
        </w:rPr>
        <w:t>S</w:t>
      </w:r>
      <w:proofErr w:type="gramEnd"/>
      <w:r w:rsidRPr="00F27946">
        <w:rPr>
          <w:rFonts w:eastAsia="Calibri"/>
          <w:vertAlign w:val="subscript"/>
          <w:lang w:eastAsia="en-US"/>
        </w:rPr>
        <w:t>нэ</w:t>
      </w:r>
      <w:r w:rsidRPr="00F27946">
        <w:rPr>
          <w:rFonts w:eastAsia="Calibri"/>
          <w:lang w:eastAsia="en-US"/>
        </w:rPr>
        <w:t xml:space="preserve"> - ставка почасовой оплаты труда независимых эк</w:t>
      </w:r>
      <w:r w:rsidR="00EA23FD">
        <w:rPr>
          <w:rFonts w:eastAsia="Calibri"/>
          <w:lang w:eastAsia="en-US"/>
        </w:rPr>
        <w:t>спертов</w:t>
      </w:r>
      <w:r w:rsidRPr="00EA23FD">
        <w:rPr>
          <w:rFonts w:eastAsia="Calibri"/>
          <w:lang w:eastAsia="en-US"/>
        </w:rPr>
        <w:t>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F27946">
        <w:rPr>
          <w:rFonts w:eastAsia="Calibri"/>
          <w:lang w:eastAsia="en-US"/>
        </w:rPr>
        <w:t>k</w:t>
      </w:r>
      <w:proofErr w:type="gramEnd"/>
      <w:r w:rsidRPr="00F27946">
        <w:rPr>
          <w:rFonts w:eastAsia="Calibri"/>
          <w:vertAlign w:val="subscript"/>
          <w:lang w:eastAsia="en-US"/>
        </w:rPr>
        <w:t>стр</w:t>
      </w:r>
      <w:r w:rsidRPr="00F27946">
        <w:rPr>
          <w:rFonts w:eastAsia="Calibri"/>
          <w:lang w:eastAsia="en-US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361EC" w:rsidRDefault="00F361EC" w:rsidP="00F2794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Затраты на приобретение основных средств, не отнесенные</w:t>
      </w:r>
      <w:r w:rsidR="00BA24B9">
        <w:rPr>
          <w:rFonts w:eastAsia="Calibri"/>
          <w:b/>
          <w:lang w:eastAsia="en-US"/>
        </w:rPr>
        <w:t xml:space="preserve"> </w:t>
      </w:r>
      <w:r w:rsidRPr="00F27946">
        <w:rPr>
          <w:rFonts w:eastAsia="Calibri"/>
          <w:b/>
          <w:lang w:eastAsia="en-US"/>
        </w:rPr>
        <w:t>к затратам на приобретение основных сре</w:t>
      </w:r>
      <w:proofErr w:type="gramStart"/>
      <w:r w:rsidRPr="00F27946">
        <w:rPr>
          <w:rFonts w:eastAsia="Calibri"/>
          <w:b/>
          <w:lang w:eastAsia="en-US"/>
        </w:rPr>
        <w:t>дств в р</w:t>
      </w:r>
      <w:proofErr w:type="gramEnd"/>
      <w:r w:rsidRPr="00F27946">
        <w:rPr>
          <w:rFonts w:eastAsia="Calibri"/>
          <w:b/>
          <w:lang w:eastAsia="en-US"/>
        </w:rPr>
        <w:t>амках</w:t>
      </w:r>
      <w:r w:rsidR="00BA24B9">
        <w:rPr>
          <w:rFonts w:eastAsia="Calibri"/>
          <w:b/>
          <w:lang w:eastAsia="en-US"/>
        </w:rPr>
        <w:t xml:space="preserve"> </w:t>
      </w:r>
      <w:r w:rsidRPr="00F27946">
        <w:rPr>
          <w:rFonts w:eastAsia="Calibri"/>
          <w:b/>
          <w:lang w:eastAsia="en-US"/>
        </w:rPr>
        <w:t>затрат на информационно-коммуникационные технологии</w:t>
      </w:r>
    </w:p>
    <w:p w:rsid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89</w:t>
      </w:r>
      <w:r w:rsidRPr="00F27946">
        <w:rPr>
          <w:rFonts w:eastAsia="Calibri"/>
          <w:b/>
          <w:lang w:eastAsia="en-US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27946">
        <w:rPr>
          <w:rFonts w:eastAsia="Calibri"/>
          <w:b/>
          <w:lang w:eastAsia="en-US"/>
        </w:rPr>
        <w:t xml:space="preserve"> (</w:t>
      </w:r>
      <w:r w:rsidRPr="00F27946">
        <w:rPr>
          <w:rFonts w:eastAsia="Calibri"/>
          <w:b/>
          <w:noProof/>
        </w:rPr>
        <w:drawing>
          <wp:inline distT="0" distB="0" distL="0" distR="0" wp14:anchorId="366F9C72" wp14:editId="72D19A20">
            <wp:extent cx="276860" cy="26797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946">
        <w:rPr>
          <w:rFonts w:eastAsia="Calibri"/>
          <w:b/>
          <w:lang w:eastAsia="en-US"/>
        </w:rPr>
        <w:t xml:space="preserve">), </w:t>
      </w:r>
      <w:proofErr w:type="gramEnd"/>
      <w:r w:rsidRPr="00F27946">
        <w:rPr>
          <w:rFonts w:eastAsia="Calibri"/>
          <w:b/>
          <w:lang w:eastAsia="en-US"/>
        </w:rPr>
        <w:t>определяются по формуле:</w:t>
      </w:r>
    </w:p>
    <w:p w:rsidR="00F361EC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ascii="Calibri" w:eastAsia="Calibri" w:hAnsi="Calibri"/>
          <w:noProof/>
          <w:position w:val="-10"/>
          <w:sz w:val="22"/>
          <w:szCs w:val="22"/>
        </w:rPr>
        <w:drawing>
          <wp:inline distT="0" distB="0" distL="0" distR="0" wp14:anchorId="0336C5DF" wp14:editId="67519B1B">
            <wp:extent cx="1525270" cy="267970"/>
            <wp:effectExtent l="0" t="0" r="0" b="0"/>
            <wp:docPr id="25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где: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З</w:t>
      </w:r>
      <w:r w:rsidRPr="00F27946">
        <w:rPr>
          <w:rFonts w:eastAsia="Calibri"/>
          <w:vertAlign w:val="subscript"/>
          <w:lang w:eastAsia="en-US"/>
        </w:rPr>
        <w:t>ам</w:t>
      </w:r>
      <w:r w:rsidRPr="00F27946">
        <w:rPr>
          <w:rFonts w:eastAsia="Calibri"/>
          <w:lang w:eastAsia="en-US"/>
        </w:rPr>
        <w:t xml:space="preserve"> - затраты на приобретение транспортных средств;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З</w:t>
      </w:r>
      <w:r w:rsidRPr="00F27946">
        <w:rPr>
          <w:rFonts w:eastAsia="Calibri"/>
          <w:vertAlign w:val="subscript"/>
          <w:lang w:eastAsia="en-US"/>
        </w:rPr>
        <w:t>пмеб</w:t>
      </w:r>
      <w:r w:rsidRPr="00F27946">
        <w:rPr>
          <w:rFonts w:eastAsia="Calibri"/>
          <w:lang w:eastAsia="en-US"/>
        </w:rPr>
        <w:t xml:space="preserve"> - затраты на приобретение мебели;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З</w:t>
      </w:r>
      <w:r w:rsidRPr="00F27946">
        <w:rPr>
          <w:rFonts w:eastAsia="Calibri"/>
          <w:vertAlign w:val="subscript"/>
          <w:lang w:eastAsia="en-US"/>
        </w:rPr>
        <w:t>ск</w:t>
      </w:r>
      <w:r w:rsidRPr="00F27946">
        <w:rPr>
          <w:rFonts w:eastAsia="Calibri"/>
          <w:lang w:eastAsia="en-US"/>
        </w:rPr>
        <w:t xml:space="preserve"> - затраты на приобретение систем кондиционирования.</w:t>
      </w:r>
    </w:p>
    <w:p w:rsidR="00936FBF" w:rsidRDefault="00936FBF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F27946" w:rsidRPr="00F27946" w:rsidRDefault="00F27946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0</w:t>
      </w:r>
      <w:r w:rsidRPr="00F27946">
        <w:rPr>
          <w:rFonts w:eastAsia="Calibri"/>
          <w:b/>
          <w:lang w:eastAsia="en-US"/>
        </w:rPr>
        <w:t>. Затраты на приобретение транспортных средств (З</w:t>
      </w:r>
      <w:r w:rsidRPr="00F27946">
        <w:rPr>
          <w:rFonts w:eastAsia="Calibri"/>
          <w:b/>
          <w:vertAlign w:val="subscript"/>
          <w:lang w:eastAsia="en-US"/>
        </w:rPr>
        <w:t>ам</w:t>
      </w:r>
      <w:r w:rsidRPr="00F27946">
        <w:rPr>
          <w:rFonts w:eastAsia="Calibri"/>
          <w:b/>
          <w:lang w:eastAsia="en-US"/>
        </w:rPr>
        <w:t>) определяются по формуле:</w:t>
      </w:r>
    </w:p>
    <w:p w:rsidR="00F361EC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0C7F9EA8" wp14:editId="16F64829">
            <wp:extent cx="1357630" cy="477520"/>
            <wp:effectExtent l="0" t="0" r="0" b="0"/>
            <wp:docPr id="25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где:</w:t>
      </w:r>
    </w:p>
    <w:p w:rsidR="00F27946" w:rsidRP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Q</w:t>
      </w:r>
      <w:r w:rsidRPr="00F27946">
        <w:rPr>
          <w:rFonts w:eastAsia="Calibri"/>
          <w:vertAlign w:val="subscript"/>
          <w:lang w:eastAsia="en-US"/>
        </w:rPr>
        <w:t>i ам</w:t>
      </w:r>
      <w:r w:rsidRPr="00F27946">
        <w:rPr>
          <w:rFonts w:eastAsia="Calibri"/>
          <w:lang w:eastAsia="en-US"/>
        </w:rPr>
        <w:t xml:space="preserve"> - количество i-х транспортных сре</w:t>
      </w:r>
      <w:proofErr w:type="gramStart"/>
      <w:r w:rsidRPr="00F27946">
        <w:rPr>
          <w:rFonts w:eastAsia="Calibri"/>
          <w:lang w:eastAsia="en-US"/>
        </w:rPr>
        <w:t>дств в с</w:t>
      </w:r>
      <w:proofErr w:type="gramEnd"/>
      <w:r w:rsidRPr="00F27946">
        <w:rPr>
          <w:rFonts w:eastAsia="Calibri"/>
          <w:lang w:eastAsia="en-US"/>
        </w:rPr>
        <w:t xml:space="preserve">оответствии с нормативами </w:t>
      </w:r>
      <w:r>
        <w:rPr>
          <w:rFonts w:eastAsia="Calibri"/>
          <w:lang w:eastAsia="en-US"/>
        </w:rPr>
        <w:t>муниципальных</w:t>
      </w:r>
      <w:r w:rsidRPr="00F27946">
        <w:rPr>
          <w:rFonts w:eastAsia="Calibri"/>
          <w:lang w:eastAsia="en-US"/>
        </w:rPr>
        <w:t xml:space="preserve"> органов с учетом нормативов затрат на приобретение служебного легкового автотранспорта;</w:t>
      </w:r>
    </w:p>
    <w:p w:rsidR="00F27946" w:rsidRDefault="00F27946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27946">
        <w:rPr>
          <w:rFonts w:eastAsia="Calibri"/>
          <w:lang w:eastAsia="en-US"/>
        </w:rPr>
        <w:t>P</w:t>
      </w:r>
      <w:r w:rsidRPr="00F27946">
        <w:rPr>
          <w:rFonts w:eastAsia="Calibri"/>
          <w:vertAlign w:val="subscript"/>
          <w:lang w:eastAsia="en-US"/>
        </w:rPr>
        <w:t>i ам</w:t>
      </w:r>
      <w:r w:rsidRPr="00F27946">
        <w:rPr>
          <w:rFonts w:eastAsia="Calibri"/>
          <w:lang w:eastAsia="en-US"/>
        </w:rPr>
        <w:t xml:space="preserve"> - цена приобретения i-го транспортного средства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F27946">
        <w:rPr>
          <w:rFonts w:eastAsia="Calibri"/>
          <w:lang w:eastAsia="en-US"/>
        </w:rPr>
        <w:t xml:space="preserve"> органов с учетом нормативов затрат на приобретение служебного легкового автотранспорта.</w:t>
      </w:r>
    </w:p>
    <w:p w:rsidR="00A4254D" w:rsidRPr="00F27946" w:rsidRDefault="00A4254D" w:rsidP="00F2794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F27946" w:rsidRPr="00F27946" w:rsidRDefault="00F27946" w:rsidP="00F2794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eastAsia="Calibri"/>
          <w:b/>
          <w:lang w:eastAsia="en-US"/>
        </w:rPr>
        <w:t>9</w:t>
      </w:r>
      <w:r w:rsidR="0061334D">
        <w:rPr>
          <w:rFonts w:eastAsia="Calibri"/>
          <w:b/>
          <w:lang w:eastAsia="en-US"/>
        </w:rPr>
        <w:t>1</w:t>
      </w:r>
      <w:r w:rsidRPr="00F27946">
        <w:rPr>
          <w:rFonts w:eastAsia="Calibri"/>
          <w:b/>
          <w:lang w:eastAsia="en-US"/>
        </w:rPr>
        <w:t>. Затраты на приобретение мебели (З</w:t>
      </w:r>
      <w:r w:rsidRPr="00F27946">
        <w:rPr>
          <w:rFonts w:eastAsia="Calibri"/>
          <w:b/>
          <w:vertAlign w:val="subscript"/>
          <w:lang w:eastAsia="en-US"/>
        </w:rPr>
        <w:t>пмеб</w:t>
      </w:r>
      <w:r w:rsidRPr="00F27946">
        <w:rPr>
          <w:rFonts w:eastAsia="Calibri"/>
          <w:b/>
          <w:lang w:eastAsia="en-US"/>
        </w:rPr>
        <w:t>) определяются по формуле:</w:t>
      </w:r>
    </w:p>
    <w:p w:rsidR="00F361EC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F27946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5DB64039" wp14:editId="33CABCD3">
            <wp:extent cx="1659890" cy="477520"/>
            <wp:effectExtent l="0" t="0" r="0" b="0"/>
            <wp:docPr id="25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где:</w:t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lastRenderedPageBreak/>
        <w:t>Q</w:t>
      </w:r>
      <w:r w:rsidRPr="0061334D">
        <w:rPr>
          <w:rFonts w:eastAsia="Calibri"/>
          <w:vertAlign w:val="subscript"/>
          <w:lang w:eastAsia="en-US"/>
        </w:rPr>
        <w:t>i пмеб</w:t>
      </w:r>
      <w:r w:rsidRPr="0061334D">
        <w:rPr>
          <w:rFonts w:eastAsia="Calibri"/>
          <w:lang w:eastAsia="en-US"/>
        </w:rPr>
        <w:t xml:space="preserve"> - количество i-х предметов мебели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1334D">
        <w:rPr>
          <w:rFonts w:eastAsia="Calibri"/>
          <w:lang w:eastAsia="en-US"/>
        </w:rPr>
        <w:t xml:space="preserve"> органов;</w:t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P</w:t>
      </w:r>
      <w:r w:rsidRPr="0061334D">
        <w:rPr>
          <w:rFonts w:eastAsia="Calibri"/>
          <w:vertAlign w:val="subscript"/>
          <w:lang w:eastAsia="en-US"/>
        </w:rPr>
        <w:t>i пмеб</w:t>
      </w:r>
      <w:r w:rsidRPr="0061334D">
        <w:rPr>
          <w:rFonts w:eastAsia="Calibri"/>
          <w:lang w:eastAsia="en-US"/>
        </w:rPr>
        <w:t xml:space="preserve"> - цена i-го предмета мебели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61334D">
        <w:rPr>
          <w:rFonts w:eastAsia="Calibri"/>
          <w:lang w:eastAsia="en-US"/>
        </w:rPr>
        <w:t xml:space="preserve"> органов.</w:t>
      </w:r>
    </w:p>
    <w:p w:rsidR="00F27946" w:rsidRDefault="00F27946" w:rsidP="0061334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1334D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2</w:t>
      </w:r>
      <w:r w:rsidRPr="0061334D">
        <w:rPr>
          <w:rFonts w:eastAsia="Calibri"/>
          <w:b/>
          <w:lang w:eastAsia="en-US"/>
        </w:rPr>
        <w:t>. Затраты на приобретение систем кондиционирования (З</w:t>
      </w:r>
      <w:r w:rsidRPr="0061334D">
        <w:rPr>
          <w:rFonts w:eastAsia="Calibri"/>
          <w:b/>
          <w:vertAlign w:val="subscript"/>
          <w:lang w:eastAsia="en-US"/>
        </w:rPr>
        <w:t>ск</w:t>
      </w:r>
      <w:r w:rsidRPr="0061334D">
        <w:rPr>
          <w:rFonts w:eastAsia="Calibri"/>
          <w:b/>
          <w:lang w:eastAsia="en-US"/>
        </w:rPr>
        <w:t>) определяются по формуле:</w:t>
      </w:r>
    </w:p>
    <w:p w:rsidR="00F361EC" w:rsidRDefault="0061334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1334D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28A6DEC9" wp14:editId="24BD9951">
            <wp:extent cx="1215390" cy="477520"/>
            <wp:effectExtent l="0" t="0" r="0" b="0"/>
            <wp:docPr id="25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где:</w:t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Q</w:t>
      </w:r>
      <w:r w:rsidRPr="0061334D">
        <w:rPr>
          <w:rFonts w:eastAsia="Calibri"/>
          <w:vertAlign w:val="subscript"/>
          <w:lang w:eastAsia="en-US"/>
        </w:rPr>
        <w:t>i с</w:t>
      </w:r>
      <w:r w:rsidRPr="0061334D">
        <w:rPr>
          <w:rFonts w:eastAsia="Calibri"/>
          <w:lang w:eastAsia="en-US"/>
        </w:rPr>
        <w:t xml:space="preserve"> - количество i-х систем кондиционирования;</w:t>
      </w: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P</w:t>
      </w:r>
      <w:r w:rsidRPr="0061334D">
        <w:rPr>
          <w:rFonts w:eastAsia="Calibri"/>
          <w:vertAlign w:val="subscript"/>
          <w:lang w:eastAsia="en-US"/>
        </w:rPr>
        <w:t xml:space="preserve">i </w:t>
      </w:r>
      <w:proofErr w:type="gramStart"/>
      <w:r w:rsidRPr="0061334D">
        <w:rPr>
          <w:rFonts w:eastAsia="Calibri"/>
          <w:vertAlign w:val="subscript"/>
          <w:lang w:eastAsia="en-US"/>
        </w:rPr>
        <w:t>с</w:t>
      </w:r>
      <w:proofErr w:type="gramEnd"/>
      <w:r w:rsidRPr="0061334D">
        <w:rPr>
          <w:rFonts w:eastAsia="Calibri"/>
          <w:lang w:eastAsia="en-US"/>
        </w:rPr>
        <w:t xml:space="preserve"> - </w:t>
      </w:r>
      <w:proofErr w:type="gramStart"/>
      <w:r w:rsidRPr="0061334D">
        <w:rPr>
          <w:rFonts w:eastAsia="Calibri"/>
          <w:lang w:eastAsia="en-US"/>
        </w:rPr>
        <w:t>цена</w:t>
      </w:r>
      <w:proofErr w:type="gramEnd"/>
      <w:r w:rsidRPr="0061334D">
        <w:rPr>
          <w:rFonts w:eastAsia="Calibri"/>
          <w:lang w:eastAsia="en-US"/>
        </w:rPr>
        <w:t xml:space="preserve"> 1-й системы кондиционирования.</w:t>
      </w:r>
    </w:p>
    <w:p w:rsidR="00F27946" w:rsidRPr="0061334D" w:rsidRDefault="00F27946" w:rsidP="0061334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61334D" w:rsidRPr="0061334D" w:rsidRDefault="0061334D" w:rsidP="006133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1334D">
        <w:rPr>
          <w:rFonts w:eastAsia="Calibri"/>
          <w:b/>
          <w:lang w:eastAsia="en-US"/>
        </w:rPr>
        <w:t>Затраты на приобретение материальных запасов, не отнесенные</w:t>
      </w:r>
      <w:r>
        <w:rPr>
          <w:rFonts w:eastAsia="Calibri"/>
          <w:b/>
          <w:lang w:eastAsia="en-US"/>
        </w:rPr>
        <w:t xml:space="preserve"> </w:t>
      </w:r>
      <w:r w:rsidRPr="0061334D">
        <w:rPr>
          <w:rFonts w:eastAsia="Calibri"/>
          <w:b/>
          <w:lang w:eastAsia="en-US"/>
        </w:rPr>
        <w:t>к затратам на приобретение материальных запасов в рамках</w:t>
      </w:r>
      <w:r w:rsidR="00BA24B9">
        <w:rPr>
          <w:rFonts w:eastAsia="Calibri"/>
          <w:b/>
          <w:lang w:eastAsia="en-US"/>
        </w:rPr>
        <w:t xml:space="preserve"> </w:t>
      </w:r>
      <w:r w:rsidRPr="0061334D">
        <w:rPr>
          <w:rFonts w:eastAsia="Calibri"/>
          <w:b/>
          <w:lang w:eastAsia="en-US"/>
        </w:rPr>
        <w:t>затрат на информационно-коммуникационные технологии</w:t>
      </w:r>
    </w:p>
    <w:p w:rsidR="00F27946" w:rsidRDefault="00F27946" w:rsidP="006133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1334D" w:rsidRPr="0061334D" w:rsidRDefault="0061334D" w:rsidP="006133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61334D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3</w:t>
      </w:r>
      <w:r w:rsidRPr="0061334D">
        <w:rPr>
          <w:rFonts w:eastAsia="Calibri"/>
          <w:b/>
          <w:lang w:eastAsia="en-US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61334D">
        <w:rPr>
          <w:rFonts w:eastAsia="Calibri"/>
          <w:b/>
          <w:lang w:eastAsia="en-US"/>
        </w:rPr>
        <w:t xml:space="preserve"> (</w:t>
      </w:r>
      <w:r w:rsidRPr="0061334D">
        <w:rPr>
          <w:rFonts w:eastAsia="Calibri"/>
          <w:b/>
          <w:noProof/>
        </w:rPr>
        <w:drawing>
          <wp:inline distT="0" distB="0" distL="0" distR="0" wp14:anchorId="78588F70" wp14:editId="7883A39C">
            <wp:extent cx="276860" cy="26797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34D">
        <w:rPr>
          <w:rFonts w:eastAsia="Calibri"/>
          <w:b/>
          <w:lang w:eastAsia="en-US"/>
        </w:rPr>
        <w:t xml:space="preserve">), </w:t>
      </w:r>
      <w:proofErr w:type="gramEnd"/>
      <w:r w:rsidRPr="0061334D">
        <w:rPr>
          <w:rFonts w:eastAsia="Calibri"/>
          <w:b/>
          <w:lang w:eastAsia="en-US"/>
        </w:rPr>
        <w:t>определяются по формуле:</w:t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27946" w:rsidRDefault="0061334D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1334D">
        <w:rPr>
          <w:rFonts w:ascii="Calibri" w:eastAsia="Calibri" w:hAnsi="Calibri"/>
          <w:noProof/>
          <w:position w:val="-10"/>
          <w:sz w:val="22"/>
          <w:szCs w:val="22"/>
        </w:rPr>
        <w:drawing>
          <wp:inline distT="0" distB="0" distL="0" distR="0" wp14:anchorId="7770F5C5" wp14:editId="439181F9">
            <wp:extent cx="2766060" cy="267970"/>
            <wp:effectExtent l="0" t="0" r="0" b="0"/>
            <wp:docPr id="25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где: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З</w:t>
      </w:r>
      <w:r w:rsidRPr="0061334D">
        <w:rPr>
          <w:rFonts w:eastAsia="Calibri"/>
          <w:vertAlign w:val="subscript"/>
          <w:lang w:eastAsia="en-US"/>
        </w:rPr>
        <w:t>бл</w:t>
      </w:r>
      <w:r w:rsidRPr="0061334D">
        <w:rPr>
          <w:rFonts w:eastAsia="Calibri"/>
          <w:lang w:eastAsia="en-US"/>
        </w:rPr>
        <w:t xml:space="preserve"> - затраты на приобретение бланочной и иной типографской продукции;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61334D">
        <w:rPr>
          <w:rFonts w:eastAsia="Calibri"/>
          <w:lang w:eastAsia="en-US"/>
        </w:rPr>
        <w:t>З</w:t>
      </w:r>
      <w:proofErr w:type="gramEnd"/>
      <w:r w:rsidR="006551BF">
        <w:rPr>
          <w:rFonts w:eastAsia="Calibri"/>
          <w:vertAlign w:val="subscript"/>
          <w:lang w:eastAsia="en-US"/>
        </w:rPr>
        <w:t xml:space="preserve"> </w:t>
      </w:r>
      <w:r w:rsidRPr="0061334D">
        <w:rPr>
          <w:rFonts w:eastAsia="Calibri"/>
          <w:lang w:eastAsia="en-US"/>
        </w:rPr>
        <w:t xml:space="preserve"> - затраты на приобретение канцелярских принадлежностей;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З</w:t>
      </w:r>
      <w:r w:rsidRPr="0061334D">
        <w:rPr>
          <w:rFonts w:eastAsia="Calibri"/>
          <w:vertAlign w:val="subscript"/>
          <w:lang w:eastAsia="en-US"/>
        </w:rPr>
        <w:t>хп</w:t>
      </w:r>
      <w:r w:rsidRPr="0061334D">
        <w:rPr>
          <w:rFonts w:eastAsia="Calibri"/>
          <w:lang w:eastAsia="en-US"/>
        </w:rPr>
        <w:t xml:space="preserve"> - затраты на приобретение хозяйственных товаров и принадлежностей;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З</w:t>
      </w:r>
      <w:r w:rsidRPr="0061334D">
        <w:rPr>
          <w:rFonts w:eastAsia="Calibri"/>
          <w:vertAlign w:val="subscript"/>
          <w:lang w:eastAsia="en-US"/>
        </w:rPr>
        <w:t>гсм</w:t>
      </w:r>
      <w:r w:rsidRPr="0061334D">
        <w:rPr>
          <w:rFonts w:eastAsia="Calibri"/>
          <w:lang w:eastAsia="en-US"/>
        </w:rPr>
        <w:t xml:space="preserve"> - затраты на приобретение горюче-смазочных материалов;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З</w:t>
      </w:r>
      <w:r w:rsidRPr="0061334D">
        <w:rPr>
          <w:rFonts w:eastAsia="Calibri"/>
          <w:vertAlign w:val="subscript"/>
          <w:lang w:eastAsia="en-US"/>
        </w:rPr>
        <w:t>зпа</w:t>
      </w:r>
      <w:r w:rsidRPr="0061334D">
        <w:rPr>
          <w:rFonts w:eastAsia="Calibri"/>
          <w:lang w:eastAsia="en-US"/>
        </w:rPr>
        <w:t xml:space="preserve"> - затраты на приобретение запасных частей для транспортных средств;</w:t>
      </w:r>
    </w:p>
    <w:p w:rsidR="0061334D" w:rsidRPr="0061334D" w:rsidRDefault="0061334D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1334D">
        <w:rPr>
          <w:rFonts w:eastAsia="Calibri"/>
          <w:lang w:eastAsia="en-US"/>
        </w:rPr>
        <w:t>З</w:t>
      </w:r>
      <w:r w:rsidRPr="0061334D">
        <w:rPr>
          <w:rFonts w:eastAsia="Calibri"/>
          <w:vertAlign w:val="subscript"/>
          <w:lang w:eastAsia="en-US"/>
        </w:rPr>
        <w:t>мзго</w:t>
      </w:r>
      <w:r w:rsidRPr="0061334D">
        <w:rPr>
          <w:rFonts w:eastAsia="Calibri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E7D0F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4</w:t>
      </w:r>
      <w:r w:rsidRPr="00DE7D0F">
        <w:rPr>
          <w:rFonts w:eastAsia="Calibri"/>
          <w:b/>
          <w:lang w:eastAsia="en-US"/>
        </w:rPr>
        <w:t>. Затраты на приобретение бланочной продукции (З</w:t>
      </w:r>
      <w:r w:rsidRPr="00DE7D0F">
        <w:rPr>
          <w:rFonts w:eastAsia="Calibri"/>
          <w:b/>
          <w:vertAlign w:val="subscript"/>
          <w:lang w:eastAsia="en-US"/>
        </w:rPr>
        <w:t>бл</w:t>
      </w:r>
      <w:r w:rsidRPr="00DE7D0F">
        <w:rPr>
          <w:rFonts w:eastAsia="Calibri"/>
          <w:b/>
          <w:lang w:eastAsia="en-US"/>
        </w:rPr>
        <w:t>) определяются по формуле:</w:t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27946" w:rsidRDefault="00DE7D0F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E7D0F">
        <w:rPr>
          <w:rFonts w:ascii="Calibri" w:eastAsia="Calibri" w:hAnsi="Calibri"/>
          <w:noProof/>
          <w:position w:val="-27"/>
          <w:sz w:val="22"/>
          <w:szCs w:val="22"/>
        </w:rPr>
        <w:drawing>
          <wp:inline distT="0" distB="0" distL="0" distR="0" wp14:anchorId="610E6830" wp14:editId="00BFEE2E">
            <wp:extent cx="2279650" cy="486410"/>
            <wp:effectExtent l="0" t="0" r="0" b="0"/>
            <wp:docPr id="25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где: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Q</w:t>
      </w:r>
      <w:r w:rsidRPr="00DE7D0F">
        <w:rPr>
          <w:rFonts w:eastAsia="Calibri"/>
          <w:vertAlign w:val="subscript"/>
          <w:lang w:eastAsia="en-US"/>
        </w:rPr>
        <w:t>i б</w:t>
      </w:r>
      <w:r w:rsidRPr="00DE7D0F">
        <w:rPr>
          <w:rFonts w:eastAsia="Calibri"/>
          <w:lang w:eastAsia="en-US"/>
        </w:rPr>
        <w:t xml:space="preserve"> - количество бланочной продукции;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P</w:t>
      </w:r>
      <w:r w:rsidRPr="00DE7D0F">
        <w:rPr>
          <w:rFonts w:eastAsia="Calibri"/>
          <w:vertAlign w:val="subscript"/>
          <w:lang w:eastAsia="en-US"/>
        </w:rPr>
        <w:t>i б</w:t>
      </w:r>
      <w:r w:rsidRPr="00DE7D0F">
        <w:rPr>
          <w:rFonts w:eastAsia="Calibri"/>
          <w:lang w:eastAsia="en-US"/>
        </w:rPr>
        <w:t xml:space="preserve"> - цена 1 бланка по i-му тиражу;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Q</w:t>
      </w:r>
      <w:r w:rsidRPr="00DE7D0F">
        <w:rPr>
          <w:rFonts w:eastAsia="Calibri"/>
          <w:vertAlign w:val="subscript"/>
          <w:lang w:eastAsia="en-US"/>
        </w:rPr>
        <w:t>j пп</w:t>
      </w:r>
      <w:r w:rsidRPr="00DE7D0F">
        <w:rPr>
          <w:rFonts w:eastAsia="Calibri"/>
          <w:lang w:eastAsia="en-US"/>
        </w:rPr>
        <w:t xml:space="preserve"> - количество прочей продукции, изготовляемой типографией;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P</w:t>
      </w:r>
      <w:r w:rsidRPr="00DE7D0F">
        <w:rPr>
          <w:rFonts w:eastAsia="Calibri"/>
          <w:vertAlign w:val="subscript"/>
          <w:lang w:eastAsia="en-US"/>
        </w:rPr>
        <w:t>j пп</w:t>
      </w:r>
      <w:r w:rsidRPr="00DE7D0F">
        <w:rPr>
          <w:rFonts w:eastAsia="Calibri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F27946" w:rsidRPr="00DE7D0F" w:rsidRDefault="00F27946" w:rsidP="00DE7D0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DE7D0F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5</w:t>
      </w:r>
      <w:r w:rsidRPr="00DE7D0F">
        <w:rPr>
          <w:rFonts w:eastAsia="Calibri"/>
          <w:b/>
          <w:lang w:eastAsia="en-US"/>
        </w:rPr>
        <w:t>. Затраты на приобретение канцелярских принадлежностей (З</w:t>
      </w:r>
      <w:r w:rsidRPr="00DE7D0F">
        <w:rPr>
          <w:rFonts w:eastAsia="Calibri"/>
          <w:b/>
          <w:vertAlign w:val="subscript"/>
          <w:lang w:eastAsia="en-US"/>
        </w:rPr>
        <w:t>канц</w:t>
      </w:r>
      <w:r w:rsidRPr="00DE7D0F">
        <w:rPr>
          <w:rFonts w:eastAsia="Calibri"/>
          <w:b/>
          <w:lang w:eastAsia="en-US"/>
        </w:rPr>
        <w:t>) определяются по формуле:</w:t>
      </w:r>
    </w:p>
    <w:p w:rsidR="00F27946" w:rsidRDefault="00DE7D0F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E7D0F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09AD7257" wp14:editId="5E0832EB">
            <wp:extent cx="2037080" cy="477520"/>
            <wp:effectExtent l="0" t="0" r="0" b="0"/>
            <wp:docPr id="25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где: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N</w:t>
      </w:r>
      <w:r w:rsidRPr="00DE7D0F">
        <w:rPr>
          <w:rFonts w:eastAsia="Calibri"/>
          <w:vertAlign w:val="subscript"/>
          <w:lang w:eastAsia="en-US"/>
        </w:rPr>
        <w:t xml:space="preserve">i </w:t>
      </w:r>
      <w:proofErr w:type="gramStart"/>
      <w:r w:rsidRPr="00DE7D0F">
        <w:rPr>
          <w:rFonts w:eastAsia="Calibri"/>
          <w:vertAlign w:val="subscript"/>
          <w:lang w:eastAsia="en-US"/>
        </w:rPr>
        <w:t>канц</w:t>
      </w:r>
      <w:proofErr w:type="gramEnd"/>
      <w:r w:rsidRPr="00DE7D0F">
        <w:rPr>
          <w:rFonts w:eastAsia="Calibri"/>
          <w:lang w:eastAsia="en-US"/>
        </w:rPr>
        <w:t xml:space="preserve"> - количество i-го предмета канцелярских принадлежностей в соответствии с нормативами </w:t>
      </w:r>
      <w:r>
        <w:rPr>
          <w:rFonts w:eastAsia="Calibri"/>
          <w:lang w:eastAsia="en-US"/>
        </w:rPr>
        <w:t>муниципальных</w:t>
      </w:r>
      <w:r w:rsidR="006551BF">
        <w:rPr>
          <w:rFonts w:eastAsia="Calibri"/>
          <w:lang w:eastAsia="en-US"/>
        </w:rPr>
        <w:t xml:space="preserve"> </w:t>
      </w:r>
      <w:r w:rsidRPr="00DE7D0F">
        <w:rPr>
          <w:rFonts w:eastAsia="Calibri"/>
          <w:lang w:eastAsia="en-US"/>
        </w:rPr>
        <w:t>органов в расчете на основного работника;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Ч</w:t>
      </w:r>
      <w:r w:rsidRPr="00DE7D0F">
        <w:rPr>
          <w:rFonts w:eastAsia="Calibri"/>
          <w:vertAlign w:val="subscript"/>
          <w:lang w:eastAsia="en-US"/>
        </w:rPr>
        <w:t>оп</w:t>
      </w:r>
      <w:r w:rsidRPr="00DE7D0F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87">
        <w:r w:rsidRPr="00DE7D0F">
          <w:rPr>
            <w:rStyle w:val="a6"/>
            <w:rFonts w:eastAsia="Calibri"/>
            <w:lang w:eastAsia="en-US"/>
          </w:rPr>
          <w:t>пунктами 17</w:t>
        </w:r>
      </w:hyperlink>
      <w:r w:rsidRPr="00DE7D0F">
        <w:rPr>
          <w:rFonts w:eastAsia="Calibri"/>
          <w:lang w:eastAsia="en-US"/>
        </w:rPr>
        <w:t xml:space="preserve"> - </w:t>
      </w:r>
      <w:hyperlink r:id="rId88">
        <w:r w:rsidRPr="00DE7D0F">
          <w:rPr>
            <w:rStyle w:val="a6"/>
            <w:rFonts w:eastAsia="Calibri"/>
            <w:lang w:eastAsia="en-US"/>
          </w:rPr>
          <w:t>22</w:t>
        </w:r>
      </w:hyperlink>
      <w:r w:rsidRPr="00DE7D0F">
        <w:rPr>
          <w:rFonts w:eastAsia="Calibri"/>
          <w:lang w:eastAsia="en-US"/>
        </w:rPr>
        <w:t xml:space="preserve"> Общих правил определения нормативных затрат;</w:t>
      </w:r>
    </w:p>
    <w:p w:rsidR="00DE7D0F" w:rsidRPr="00DE7D0F" w:rsidRDefault="00DE7D0F" w:rsidP="00DE7D0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E7D0F">
        <w:rPr>
          <w:rFonts w:eastAsia="Calibri"/>
          <w:lang w:eastAsia="en-US"/>
        </w:rPr>
        <w:t>P</w:t>
      </w:r>
      <w:r w:rsidRPr="00DE7D0F">
        <w:rPr>
          <w:rFonts w:eastAsia="Calibri"/>
          <w:vertAlign w:val="subscript"/>
          <w:lang w:eastAsia="en-US"/>
        </w:rPr>
        <w:t xml:space="preserve">i </w:t>
      </w:r>
      <w:proofErr w:type="gramStart"/>
      <w:r w:rsidRPr="00DE7D0F">
        <w:rPr>
          <w:rFonts w:eastAsia="Calibri"/>
          <w:vertAlign w:val="subscript"/>
          <w:lang w:eastAsia="en-US"/>
        </w:rPr>
        <w:t>канц</w:t>
      </w:r>
      <w:proofErr w:type="gramEnd"/>
      <w:r w:rsidRPr="00DE7D0F">
        <w:rPr>
          <w:rFonts w:eastAsia="Calibri"/>
          <w:lang w:eastAsia="en-US"/>
        </w:rPr>
        <w:t xml:space="preserve"> - цена i-го предмета канцелярских принадлежностей в соответствии с нормативами </w:t>
      </w:r>
      <w:r>
        <w:rPr>
          <w:rFonts w:eastAsia="Calibri"/>
          <w:lang w:eastAsia="en-US"/>
        </w:rPr>
        <w:lastRenderedPageBreak/>
        <w:t>муниципальных</w:t>
      </w:r>
      <w:r w:rsidRPr="00DE7D0F">
        <w:rPr>
          <w:rFonts w:eastAsia="Calibri"/>
          <w:lang w:eastAsia="en-US"/>
        </w:rPr>
        <w:t xml:space="preserve"> органов.</w:t>
      </w:r>
    </w:p>
    <w:p w:rsidR="00F27946" w:rsidRPr="00DE7D0F" w:rsidRDefault="00F27946" w:rsidP="00DE7D0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254D" w:rsidRDefault="00D363B9" w:rsidP="00A425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363B9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6</w:t>
      </w:r>
      <w:r w:rsidRPr="00D363B9">
        <w:rPr>
          <w:rFonts w:eastAsia="Calibri"/>
          <w:b/>
          <w:lang w:eastAsia="en-US"/>
        </w:rPr>
        <w:t xml:space="preserve">. Затраты на приобретение хозяйственных товаров и принадлежностей </w:t>
      </w:r>
    </w:p>
    <w:p w:rsidR="00D363B9" w:rsidRPr="00D363B9" w:rsidRDefault="00D363B9" w:rsidP="00A425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363B9">
        <w:rPr>
          <w:rFonts w:eastAsia="Calibri"/>
          <w:b/>
          <w:lang w:eastAsia="en-US"/>
        </w:rPr>
        <w:t>(З</w:t>
      </w:r>
      <w:r w:rsidRPr="00D363B9">
        <w:rPr>
          <w:rFonts w:eastAsia="Calibri"/>
          <w:b/>
          <w:vertAlign w:val="subscript"/>
          <w:lang w:eastAsia="en-US"/>
        </w:rPr>
        <w:t>хп</w:t>
      </w:r>
      <w:r w:rsidRPr="00D363B9">
        <w:rPr>
          <w:rFonts w:eastAsia="Calibri"/>
          <w:b/>
          <w:lang w:eastAsia="en-US"/>
        </w:rPr>
        <w:t>) определяются по формуле:</w:t>
      </w:r>
    </w:p>
    <w:p w:rsidR="00F27946" w:rsidRDefault="00D363B9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363B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7D804184" wp14:editId="3C5E6455">
            <wp:extent cx="1341120" cy="477520"/>
            <wp:effectExtent l="0" t="0" r="0" b="0"/>
            <wp:docPr id="25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363B9">
        <w:rPr>
          <w:rFonts w:eastAsia="Calibri"/>
          <w:lang w:eastAsia="en-US"/>
        </w:rPr>
        <w:t>где:</w:t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363B9">
        <w:rPr>
          <w:rFonts w:eastAsia="Calibri"/>
          <w:lang w:eastAsia="en-US"/>
        </w:rPr>
        <w:t>P</w:t>
      </w:r>
      <w:r w:rsidRPr="00D363B9">
        <w:rPr>
          <w:rFonts w:eastAsia="Calibri"/>
          <w:vertAlign w:val="subscript"/>
          <w:lang w:eastAsia="en-US"/>
        </w:rPr>
        <w:t>i хп</w:t>
      </w:r>
      <w:r w:rsidRPr="00D363B9">
        <w:rPr>
          <w:rFonts w:eastAsia="Calibri"/>
          <w:lang w:eastAsia="en-US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363B9">
        <w:rPr>
          <w:rFonts w:eastAsia="Calibri"/>
          <w:lang w:eastAsia="en-US"/>
        </w:rPr>
        <w:t>Q</w:t>
      </w:r>
      <w:r w:rsidRPr="00D363B9">
        <w:rPr>
          <w:rFonts w:eastAsia="Calibri"/>
          <w:vertAlign w:val="subscript"/>
          <w:lang w:eastAsia="en-US"/>
        </w:rPr>
        <w:t>i хп</w:t>
      </w:r>
      <w:r w:rsidRPr="00D363B9">
        <w:rPr>
          <w:rFonts w:eastAsia="Calibri"/>
          <w:lang w:eastAsia="en-US"/>
        </w:rPr>
        <w:t xml:space="preserve"> - количество i-го хозяйственного товара и принадлежности в соответствии с нормативами государственных органов.</w:t>
      </w:r>
    </w:p>
    <w:p w:rsidR="00D363B9" w:rsidRDefault="00D363B9" w:rsidP="00D363B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D363B9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7</w:t>
      </w:r>
      <w:r w:rsidRPr="00D363B9">
        <w:rPr>
          <w:rFonts w:eastAsia="Calibri"/>
          <w:b/>
          <w:lang w:eastAsia="en-US"/>
        </w:rPr>
        <w:t>. Затраты на приобретение горюче-смазочных материалов (З</w:t>
      </w:r>
      <w:r w:rsidRPr="00D363B9">
        <w:rPr>
          <w:rFonts w:eastAsia="Calibri"/>
          <w:b/>
          <w:vertAlign w:val="subscript"/>
          <w:lang w:eastAsia="en-US"/>
        </w:rPr>
        <w:t>гсм</w:t>
      </w:r>
      <w:r w:rsidRPr="00D363B9">
        <w:rPr>
          <w:rFonts w:eastAsia="Calibri"/>
          <w:b/>
          <w:lang w:eastAsia="en-US"/>
        </w:rPr>
        <w:t>) определяются по формуле:</w:t>
      </w:r>
    </w:p>
    <w:p w:rsidR="00F27946" w:rsidRDefault="00D363B9" w:rsidP="00D363B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363B9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7A95890" wp14:editId="66B77F7A">
            <wp:extent cx="1995170" cy="477520"/>
            <wp:effectExtent l="0" t="0" r="0" b="0"/>
            <wp:docPr id="25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363B9">
        <w:rPr>
          <w:rFonts w:eastAsia="Calibri"/>
          <w:lang w:eastAsia="en-US"/>
        </w:rPr>
        <w:t>где:</w:t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363B9">
        <w:rPr>
          <w:rFonts w:eastAsia="Calibri"/>
          <w:lang w:eastAsia="en-US"/>
        </w:rPr>
        <w:t>H</w:t>
      </w:r>
      <w:r w:rsidRPr="00D363B9">
        <w:rPr>
          <w:rFonts w:eastAsia="Calibri"/>
          <w:vertAlign w:val="subscript"/>
          <w:lang w:eastAsia="en-US"/>
        </w:rPr>
        <w:t>i гсм</w:t>
      </w:r>
      <w:r w:rsidRPr="00D363B9">
        <w:rPr>
          <w:rFonts w:eastAsia="Calibri"/>
          <w:lang w:eastAsia="en-US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91">
        <w:r w:rsidRPr="00D363B9">
          <w:rPr>
            <w:rStyle w:val="a6"/>
            <w:rFonts w:eastAsia="Calibri"/>
            <w:lang w:eastAsia="en-US"/>
          </w:rPr>
          <w:t>рекомендациям</w:t>
        </w:r>
      </w:hyperlink>
      <w:r w:rsidRPr="00D363B9">
        <w:rPr>
          <w:rFonts w:eastAsia="Calibri"/>
          <w:lang w:eastAsia="en-US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363B9">
        <w:rPr>
          <w:rFonts w:eastAsia="Calibri"/>
          <w:lang w:eastAsia="en-US"/>
        </w:rPr>
        <w:t>P</w:t>
      </w:r>
      <w:r w:rsidRPr="00D363B9">
        <w:rPr>
          <w:rFonts w:eastAsia="Calibri"/>
          <w:vertAlign w:val="subscript"/>
          <w:lang w:eastAsia="en-US"/>
        </w:rPr>
        <w:t>i гсм</w:t>
      </w:r>
      <w:r w:rsidRPr="00D363B9">
        <w:rPr>
          <w:rFonts w:eastAsia="Calibri"/>
          <w:lang w:eastAsia="en-US"/>
        </w:rPr>
        <w:t xml:space="preserve"> - цена 1 литра горюче-смазочного материала по i-му транспортному средству;</w:t>
      </w:r>
    </w:p>
    <w:p w:rsidR="00D363B9" w:rsidRPr="00D363B9" w:rsidRDefault="00D363B9" w:rsidP="00D363B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363B9">
        <w:rPr>
          <w:rFonts w:eastAsia="Calibri"/>
          <w:lang w:eastAsia="en-US"/>
        </w:rPr>
        <w:t>N</w:t>
      </w:r>
      <w:r w:rsidRPr="00D363B9">
        <w:rPr>
          <w:rFonts w:eastAsia="Calibri"/>
          <w:vertAlign w:val="subscript"/>
          <w:lang w:eastAsia="en-US"/>
        </w:rPr>
        <w:t>i гсм</w:t>
      </w:r>
      <w:r w:rsidRPr="00D363B9">
        <w:rPr>
          <w:rFonts w:eastAsia="Calibri"/>
          <w:lang w:eastAsia="en-US"/>
        </w:rPr>
        <w:t xml:space="preserve"> - километраж использования i-го транспортного средства в очередном финансовом году.</w:t>
      </w:r>
    </w:p>
    <w:p w:rsidR="00F27946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98</w:t>
      </w:r>
      <w:r w:rsidRPr="005845CC">
        <w:rPr>
          <w:rFonts w:eastAsia="Calibri"/>
          <w:b/>
          <w:lang w:eastAsia="en-US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</w:t>
      </w:r>
      <w:r>
        <w:rPr>
          <w:rFonts w:eastAsia="Calibri"/>
          <w:b/>
          <w:lang w:eastAsia="en-US"/>
        </w:rPr>
        <w:t>.</w:t>
      </w:r>
    </w:p>
    <w:p w:rsidR="005845CC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F27946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99</w:t>
      </w:r>
      <w:r w:rsidRPr="005845CC">
        <w:rPr>
          <w:rFonts w:eastAsia="Calibri"/>
          <w:b/>
          <w:lang w:eastAsia="en-US"/>
        </w:rPr>
        <w:t>. Затраты на приобретение материальных запасов для нужд гражданской обороны (З</w:t>
      </w:r>
      <w:r w:rsidRPr="005845CC">
        <w:rPr>
          <w:rFonts w:eastAsia="Calibri"/>
          <w:b/>
          <w:vertAlign w:val="subscript"/>
          <w:lang w:eastAsia="en-US"/>
        </w:rPr>
        <w:t>мзго</w:t>
      </w:r>
      <w:r w:rsidRPr="005845CC">
        <w:rPr>
          <w:rFonts w:eastAsia="Calibri"/>
          <w:b/>
          <w:lang w:eastAsia="en-US"/>
        </w:rPr>
        <w:t>) определяются по формуле</w:t>
      </w:r>
      <w:r>
        <w:rPr>
          <w:rFonts w:eastAsia="Calibri"/>
          <w:b/>
          <w:lang w:eastAsia="en-US"/>
        </w:rPr>
        <w:t>:</w:t>
      </w:r>
    </w:p>
    <w:p w:rsidR="00F27946" w:rsidRDefault="005845CC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845CC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6E828FA3" wp14:editId="21CD5900">
            <wp:extent cx="1995170" cy="477520"/>
            <wp:effectExtent l="0" t="0" r="0" b="0"/>
            <wp:docPr id="25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CC" w:rsidRPr="005845CC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845CC">
        <w:rPr>
          <w:rFonts w:eastAsia="Calibri"/>
          <w:lang w:eastAsia="en-US"/>
        </w:rPr>
        <w:t>где:</w:t>
      </w:r>
    </w:p>
    <w:p w:rsidR="005845CC" w:rsidRPr="005845CC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845CC">
        <w:rPr>
          <w:rFonts w:eastAsia="Calibri"/>
          <w:lang w:eastAsia="en-US"/>
        </w:rPr>
        <w:t>P</w:t>
      </w:r>
      <w:r w:rsidRPr="005845CC">
        <w:rPr>
          <w:rFonts w:eastAsia="Calibri"/>
          <w:vertAlign w:val="subscript"/>
          <w:lang w:eastAsia="en-US"/>
        </w:rPr>
        <w:t>i мзго</w:t>
      </w:r>
      <w:r w:rsidRPr="005845CC">
        <w:rPr>
          <w:rFonts w:eastAsia="Calibri"/>
          <w:lang w:eastAsia="en-US"/>
        </w:rPr>
        <w:t xml:space="preserve"> - цена i-й единицы материальных запасов для нужд гражданской обороны в соответствии с нормативами </w:t>
      </w:r>
      <w:r>
        <w:rPr>
          <w:rFonts w:eastAsia="Calibri"/>
          <w:lang w:eastAsia="en-US"/>
        </w:rPr>
        <w:t xml:space="preserve">муниципальных </w:t>
      </w:r>
      <w:r w:rsidRPr="005845CC">
        <w:rPr>
          <w:rFonts w:eastAsia="Calibri"/>
          <w:lang w:eastAsia="en-US"/>
        </w:rPr>
        <w:t>органов;</w:t>
      </w:r>
    </w:p>
    <w:p w:rsidR="005845CC" w:rsidRPr="005845CC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845CC">
        <w:rPr>
          <w:rFonts w:eastAsia="Calibri"/>
          <w:lang w:eastAsia="en-US"/>
        </w:rPr>
        <w:t>N</w:t>
      </w:r>
      <w:r w:rsidRPr="005845CC">
        <w:rPr>
          <w:rFonts w:eastAsia="Calibri"/>
          <w:vertAlign w:val="subscript"/>
          <w:lang w:eastAsia="en-US"/>
        </w:rPr>
        <w:t>i мзго</w:t>
      </w:r>
      <w:r w:rsidRPr="005845CC">
        <w:rPr>
          <w:rFonts w:eastAsia="Calibri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>
        <w:rPr>
          <w:rFonts w:eastAsia="Calibri"/>
          <w:lang w:eastAsia="en-US"/>
        </w:rPr>
        <w:t>муниципальных</w:t>
      </w:r>
      <w:r w:rsidRPr="005845CC">
        <w:rPr>
          <w:rFonts w:eastAsia="Calibri"/>
          <w:lang w:eastAsia="en-US"/>
        </w:rPr>
        <w:t xml:space="preserve"> органов;</w:t>
      </w:r>
    </w:p>
    <w:p w:rsidR="005845CC" w:rsidRPr="005845CC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845CC">
        <w:rPr>
          <w:rFonts w:eastAsia="Calibri"/>
          <w:lang w:eastAsia="en-US"/>
        </w:rPr>
        <w:t>Ч</w:t>
      </w:r>
      <w:r w:rsidRPr="005845CC">
        <w:rPr>
          <w:rFonts w:eastAsia="Calibri"/>
          <w:vertAlign w:val="subscript"/>
          <w:lang w:eastAsia="en-US"/>
        </w:rPr>
        <w:t>оп</w:t>
      </w:r>
      <w:r w:rsidRPr="005845CC">
        <w:rPr>
          <w:rFonts w:eastAsia="Calibri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93">
        <w:r w:rsidRPr="005845CC">
          <w:rPr>
            <w:rStyle w:val="a6"/>
            <w:rFonts w:eastAsia="Calibri"/>
            <w:lang w:eastAsia="en-US"/>
          </w:rPr>
          <w:t>пунктами 17</w:t>
        </w:r>
      </w:hyperlink>
      <w:r w:rsidRPr="005845CC">
        <w:rPr>
          <w:rFonts w:eastAsia="Calibri"/>
          <w:lang w:eastAsia="en-US"/>
        </w:rPr>
        <w:t xml:space="preserve"> - </w:t>
      </w:r>
      <w:hyperlink r:id="rId94">
        <w:r w:rsidRPr="005845CC">
          <w:rPr>
            <w:rStyle w:val="a6"/>
            <w:rFonts w:eastAsia="Calibri"/>
            <w:lang w:eastAsia="en-US"/>
          </w:rPr>
          <w:t>22</w:t>
        </w:r>
      </w:hyperlink>
      <w:r w:rsidRPr="005845CC">
        <w:rPr>
          <w:rFonts w:eastAsia="Calibri"/>
          <w:lang w:eastAsia="en-US"/>
        </w:rPr>
        <w:t xml:space="preserve"> Общих правил определения нормативных затрат.</w:t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5845CC" w:rsidRDefault="005845CC" w:rsidP="005845C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845CC">
        <w:rPr>
          <w:rFonts w:eastAsia="Calibri"/>
          <w:b/>
          <w:lang w:eastAsia="en-US"/>
        </w:rPr>
        <w:t>III. Затраты на капитальный ремонт</w:t>
      </w:r>
      <w:r w:rsidR="00A4254D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муниципального</w:t>
      </w:r>
      <w:r w:rsidRPr="005845CC">
        <w:rPr>
          <w:rFonts w:eastAsia="Calibri"/>
          <w:b/>
          <w:lang w:eastAsia="en-US"/>
        </w:rPr>
        <w:t xml:space="preserve"> имущества</w:t>
      </w:r>
    </w:p>
    <w:p w:rsidR="005845CC" w:rsidRPr="005845CC" w:rsidRDefault="005845CC" w:rsidP="005845C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5845CC" w:rsidRPr="001B3937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>100.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845CC" w:rsidRPr="001B3937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 xml:space="preserve">101. </w:t>
      </w:r>
      <w:proofErr w:type="gramStart"/>
      <w:r w:rsidRPr="001B3937">
        <w:rPr>
          <w:rFonts w:eastAsia="Calibri"/>
          <w:lang w:eastAsia="en-US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845CC" w:rsidRPr="001B3937" w:rsidRDefault="005845CC" w:rsidP="005845C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 xml:space="preserve">102. Затраты на разработку проектной документации определяются в соответствии со </w:t>
      </w:r>
      <w:hyperlink r:id="rId95">
        <w:r w:rsidRPr="00A4254D">
          <w:rPr>
            <w:rStyle w:val="a6"/>
            <w:rFonts w:eastAsia="Calibri"/>
            <w:color w:val="auto"/>
            <w:lang w:eastAsia="en-US"/>
          </w:rPr>
          <w:t>статьей 22</w:t>
        </w:r>
      </w:hyperlink>
      <w:r w:rsidRPr="00A4254D">
        <w:rPr>
          <w:rFonts w:eastAsia="Calibri"/>
          <w:lang w:eastAsia="en-US"/>
        </w:rPr>
        <w:t xml:space="preserve"> Федерального закона "О контрактной системе в сфере закупок товаров, работ, услуг для </w:t>
      </w:r>
      <w:r w:rsidRPr="001B3937">
        <w:rPr>
          <w:rFonts w:eastAsia="Calibri"/>
          <w:lang w:eastAsia="en-US"/>
        </w:rPr>
        <w:t>обеспечения государственных и муниципальных нужд" (далее - Закон о контрактной системе) и с законодательством Российской Федерации о градостроительной деятельности.</w:t>
      </w:r>
    </w:p>
    <w:p w:rsidR="00F27946" w:rsidRPr="005845CC" w:rsidRDefault="00F27946" w:rsidP="005845C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B3937" w:rsidRPr="001B3937" w:rsidRDefault="001B3937" w:rsidP="001B39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B3937">
        <w:rPr>
          <w:rFonts w:eastAsia="Calibri"/>
          <w:b/>
          <w:lang w:eastAsia="en-US"/>
        </w:rPr>
        <w:t>IV. Затраты на финансовое обеспечение строительства,</w:t>
      </w:r>
      <w:r w:rsidR="00A4254D">
        <w:rPr>
          <w:rFonts w:eastAsia="Calibri"/>
          <w:b/>
          <w:lang w:eastAsia="en-US"/>
        </w:rPr>
        <w:t xml:space="preserve"> </w:t>
      </w:r>
      <w:r w:rsidRPr="001B3937">
        <w:rPr>
          <w:rFonts w:eastAsia="Calibri"/>
          <w:b/>
          <w:lang w:eastAsia="en-US"/>
        </w:rPr>
        <w:t>реконструкции (в том числе с элементами реставрации),</w:t>
      </w:r>
      <w:r w:rsidR="00A4254D">
        <w:rPr>
          <w:rFonts w:eastAsia="Calibri"/>
          <w:b/>
          <w:lang w:eastAsia="en-US"/>
        </w:rPr>
        <w:t xml:space="preserve"> </w:t>
      </w:r>
      <w:r w:rsidRPr="001B3937">
        <w:rPr>
          <w:rFonts w:eastAsia="Calibri"/>
          <w:b/>
          <w:lang w:eastAsia="en-US"/>
        </w:rPr>
        <w:t>технического перевооружения объектов капитального</w:t>
      </w:r>
    </w:p>
    <w:p w:rsidR="00F27946" w:rsidRDefault="001B3937" w:rsidP="001B39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B3937">
        <w:rPr>
          <w:rFonts w:eastAsia="Calibri"/>
          <w:b/>
          <w:lang w:eastAsia="en-US"/>
        </w:rPr>
        <w:t>строительства или приобретение объектов</w:t>
      </w:r>
      <w:r w:rsidR="00A4254D">
        <w:rPr>
          <w:rFonts w:eastAsia="Calibri"/>
          <w:b/>
          <w:lang w:eastAsia="en-US"/>
        </w:rPr>
        <w:t xml:space="preserve"> </w:t>
      </w:r>
      <w:r w:rsidRPr="001B3937">
        <w:rPr>
          <w:rFonts w:eastAsia="Calibri"/>
          <w:b/>
          <w:lang w:eastAsia="en-US"/>
        </w:rPr>
        <w:t>недвижимого имущества</w:t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B3937" w:rsidRPr="00A4254D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A4254D">
        <w:rPr>
          <w:rFonts w:eastAsia="Calibri"/>
          <w:lang w:eastAsia="en-US"/>
        </w:rPr>
        <w:t xml:space="preserve">определяются в соответствии со </w:t>
      </w:r>
      <w:hyperlink r:id="rId96">
        <w:r w:rsidRPr="00A4254D">
          <w:rPr>
            <w:rStyle w:val="a6"/>
            <w:rFonts w:eastAsia="Calibri"/>
            <w:color w:val="auto"/>
            <w:lang w:eastAsia="en-US"/>
          </w:rPr>
          <w:t>статьей 22</w:t>
        </w:r>
      </w:hyperlink>
      <w:r w:rsidRPr="00A4254D">
        <w:rPr>
          <w:rFonts w:eastAsia="Calibri"/>
          <w:lang w:eastAsia="en-US"/>
        </w:rPr>
        <w:t xml:space="preserve"> Закона о контрактной системе и с законодательством Российской Федерации о градостроительной деятельности.</w:t>
      </w:r>
    </w:p>
    <w:p w:rsidR="001B3937" w:rsidRPr="00A4254D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4254D">
        <w:rPr>
          <w:rFonts w:eastAsia="Calibri"/>
          <w:lang w:eastAsia="en-US"/>
        </w:rPr>
        <w:t xml:space="preserve">104. Затраты на приобретение объектов недвижимого имущества определяются в соответствии со </w:t>
      </w:r>
      <w:hyperlink r:id="rId97">
        <w:r w:rsidRPr="00A4254D">
          <w:rPr>
            <w:rStyle w:val="a6"/>
            <w:rFonts w:eastAsia="Calibri"/>
            <w:color w:val="auto"/>
            <w:lang w:eastAsia="en-US"/>
          </w:rPr>
          <w:t>статьей 22</w:t>
        </w:r>
      </w:hyperlink>
      <w:r w:rsidRPr="00A4254D">
        <w:rPr>
          <w:rFonts w:eastAsia="Calibri"/>
          <w:lang w:eastAsia="en-US"/>
        </w:rPr>
        <w:t xml:space="preserve">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F27946" w:rsidRDefault="00F27946" w:rsidP="001B3937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1B3937" w:rsidRPr="001B3937" w:rsidRDefault="001B3937" w:rsidP="001B39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B3937">
        <w:rPr>
          <w:rFonts w:eastAsia="Calibri"/>
          <w:b/>
          <w:lang w:eastAsia="en-US"/>
        </w:rPr>
        <w:t>V. Затраты на дополнительное профессиональное</w:t>
      </w:r>
      <w:r w:rsidR="00A4254D">
        <w:rPr>
          <w:rFonts w:eastAsia="Calibri"/>
          <w:b/>
          <w:lang w:eastAsia="en-US"/>
        </w:rPr>
        <w:t xml:space="preserve"> </w:t>
      </w:r>
      <w:r w:rsidRPr="001B3937">
        <w:rPr>
          <w:rFonts w:eastAsia="Calibri"/>
          <w:b/>
          <w:lang w:eastAsia="en-US"/>
        </w:rPr>
        <w:t>образование работников</w:t>
      </w:r>
    </w:p>
    <w:p w:rsidR="00F27946" w:rsidRDefault="00F27946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B3937" w:rsidRPr="00185B21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85B21">
        <w:rPr>
          <w:rFonts w:eastAsia="Calibri"/>
          <w:lang w:eastAsia="en-US"/>
        </w:rPr>
        <w:t>105. Затраты на приобретение образовательных услуг по профессиональной переподготовке и повышению квалификации (З</w:t>
      </w:r>
      <w:r w:rsidRPr="00185B21">
        <w:rPr>
          <w:rFonts w:eastAsia="Calibri"/>
          <w:vertAlign w:val="subscript"/>
          <w:lang w:eastAsia="en-US"/>
        </w:rPr>
        <w:t>дпо</w:t>
      </w:r>
      <w:r w:rsidRPr="00185B21">
        <w:rPr>
          <w:rFonts w:eastAsia="Calibri"/>
          <w:lang w:eastAsia="en-US"/>
        </w:rPr>
        <w:t>) определяются по формуле:</w:t>
      </w:r>
    </w:p>
    <w:p w:rsidR="00DE7D0F" w:rsidRDefault="001B3937" w:rsidP="00431FF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B3937">
        <w:rPr>
          <w:rFonts w:ascii="Calibri" w:eastAsia="Calibri" w:hAnsi="Calibri"/>
          <w:noProof/>
          <w:position w:val="-26"/>
          <w:sz w:val="22"/>
          <w:szCs w:val="22"/>
        </w:rPr>
        <w:drawing>
          <wp:inline distT="0" distB="0" distL="0" distR="0" wp14:anchorId="3B0B6062" wp14:editId="3E7D5549">
            <wp:extent cx="1492250" cy="477520"/>
            <wp:effectExtent l="0" t="0" r="0" b="0"/>
            <wp:docPr id="25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37" w:rsidRPr="001B3937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>где:</w:t>
      </w:r>
    </w:p>
    <w:p w:rsidR="001B3937" w:rsidRPr="001B3937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>Q</w:t>
      </w:r>
      <w:r w:rsidRPr="001B3937">
        <w:rPr>
          <w:rFonts w:eastAsia="Calibri"/>
          <w:vertAlign w:val="subscript"/>
          <w:lang w:eastAsia="en-US"/>
        </w:rPr>
        <w:t>i дпо</w:t>
      </w:r>
      <w:r w:rsidRPr="001B3937">
        <w:rPr>
          <w:rFonts w:eastAsia="Calibri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B3937" w:rsidRPr="001B3937" w:rsidRDefault="001B3937" w:rsidP="001B39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B3937">
        <w:rPr>
          <w:rFonts w:eastAsia="Calibri"/>
          <w:lang w:eastAsia="en-US"/>
        </w:rPr>
        <w:t>P</w:t>
      </w:r>
      <w:r w:rsidRPr="001B3937">
        <w:rPr>
          <w:rFonts w:eastAsia="Calibri"/>
          <w:vertAlign w:val="subscript"/>
          <w:lang w:eastAsia="en-US"/>
        </w:rPr>
        <w:t>i дпо</w:t>
      </w:r>
      <w:r w:rsidRPr="001B3937">
        <w:rPr>
          <w:rFonts w:eastAsia="Calibri"/>
          <w:lang w:eastAsia="en-US"/>
        </w:rPr>
        <w:t xml:space="preserve"> - цена обучения одного работника по i-му виду дополнительного профессионального образования.</w:t>
      </w:r>
    </w:p>
    <w:p w:rsidR="001B3937" w:rsidRDefault="001B3937" w:rsidP="001B393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3937" w:rsidRDefault="001B3937" w:rsidP="001B39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  <w:sectPr w:rsidR="001B3937" w:rsidSect="0032594D">
          <w:pgSz w:w="11906" w:h="16838"/>
          <w:pgMar w:top="851" w:right="707" w:bottom="993" w:left="1276" w:header="720" w:footer="720" w:gutter="0"/>
          <w:cols w:space="720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819"/>
        <w:gridCol w:w="5953"/>
      </w:tblGrid>
      <w:tr w:rsidR="00A4254D" w:rsidTr="00185B21">
        <w:tc>
          <w:tcPr>
            <w:tcW w:w="5212" w:type="dxa"/>
          </w:tcPr>
          <w:p w:rsidR="00A4254D" w:rsidRDefault="00A4254D" w:rsidP="00A4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</w:tcPr>
          <w:p w:rsidR="00A4254D" w:rsidRDefault="00A4254D" w:rsidP="00A4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A4254D" w:rsidRPr="00D2164D" w:rsidRDefault="00A4254D" w:rsidP="00A4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164D">
              <w:rPr>
                <w:rFonts w:eastAsia="Calibri"/>
                <w:lang w:eastAsia="en-US"/>
              </w:rPr>
              <w:t xml:space="preserve">Приложение </w:t>
            </w:r>
            <w:r>
              <w:rPr>
                <w:rFonts w:eastAsia="Calibri"/>
                <w:lang w:eastAsia="en-US"/>
              </w:rPr>
              <w:t>№</w:t>
            </w:r>
            <w:r w:rsidRPr="00D2164D">
              <w:rPr>
                <w:rFonts w:eastAsia="Calibri"/>
                <w:lang w:eastAsia="en-US"/>
              </w:rPr>
              <w:t xml:space="preserve"> 1</w:t>
            </w:r>
          </w:p>
          <w:p w:rsidR="00A4254D" w:rsidRDefault="00A4254D" w:rsidP="00185B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164D">
              <w:rPr>
                <w:rFonts w:eastAsia="Calibri"/>
                <w:lang w:eastAsia="en-US"/>
              </w:rPr>
              <w:t>к Требованиям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к определению нормативных затрат на обеспечение функций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 xml:space="preserve">администрации </w:t>
            </w:r>
            <w:r w:rsidR="00251311">
              <w:rPr>
                <w:rFonts w:eastAsia="Calibri"/>
                <w:lang w:eastAsia="en-US"/>
              </w:rPr>
              <w:t xml:space="preserve"> Искровского сельсовета </w:t>
            </w:r>
            <w:r w:rsidRPr="00D2164D">
              <w:rPr>
                <w:rFonts w:eastAsia="Calibri"/>
                <w:lang w:eastAsia="en-US"/>
              </w:rPr>
              <w:t>Черепановского района и подведомственных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ей казенных, бюджетных, автономных учреждений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и муниципальных унитарных предприятий</w:t>
            </w:r>
          </w:p>
        </w:tc>
      </w:tr>
    </w:tbl>
    <w:p w:rsidR="00A4254D" w:rsidRDefault="00A4254D" w:rsidP="00A4254D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2164D" w:rsidRPr="00D2164D" w:rsidRDefault="00D2164D" w:rsidP="00D2164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D2164D" w:rsidRPr="00D2164D" w:rsidRDefault="00D2164D" w:rsidP="00D2164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D2164D" w:rsidRPr="00D2164D" w:rsidRDefault="00D2164D" w:rsidP="00D216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2164D">
        <w:rPr>
          <w:rFonts w:eastAsia="Calibri"/>
          <w:b/>
          <w:lang w:eastAsia="en-US"/>
        </w:rPr>
        <w:t>НОРМАТИВЫ</w:t>
      </w:r>
    </w:p>
    <w:p w:rsidR="00D2164D" w:rsidRPr="00D2164D" w:rsidRDefault="00D2164D" w:rsidP="00D216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2164D">
        <w:rPr>
          <w:rFonts w:eastAsia="Calibri"/>
          <w:b/>
          <w:lang w:eastAsia="en-US"/>
        </w:rPr>
        <w:t>обеспечения функций администрации</w:t>
      </w:r>
      <w:r w:rsidR="00251311">
        <w:rPr>
          <w:rFonts w:eastAsia="Calibri"/>
          <w:b/>
          <w:lang w:eastAsia="en-US"/>
        </w:rPr>
        <w:t xml:space="preserve"> </w:t>
      </w:r>
      <w:r w:rsidR="00443F74">
        <w:rPr>
          <w:rFonts w:eastAsia="Calibri"/>
          <w:b/>
          <w:lang w:eastAsia="en-US"/>
        </w:rPr>
        <w:t>Верх-Мильтюшинского</w:t>
      </w:r>
      <w:r w:rsidR="00251311">
        <w:rPr>
          <w:rFonts w:eastAsia="Calibri"/>
          <w:b/>
          <w:lang w:eastAsia="en-US"/>
        </w:rPr>
        <w:t xml:space="preserve"> сельсовета</w:t>
      </w:r>
      <w:r w:rsidRPr="00D2164D">
        <w:rPr>
          <w:rFonts w:eastAsia="Calibri"/>
          <w:b/>
          <w:lang w:eastAsia="en-US"/>
        </w:rPr>
        <w:t xml:space="preserve"> Черепановского района Новосибирской области и подведомственных</w:t>
      </w:r>
    </w:p>
    <w:p w:rsidR="00185B21" w:rsidRDefault="00D2164D" w:rsidP="00D216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2164D">
        <w:rPr>
          <w:rFonts w:eastAsia="Calibri"/>
          <w:b/>
          <w:lang w:eastAsia="en-US"/>
        </w:rPr>
        <w:t xml:space="preserve"> ей казенных, бюджетных, автономных учреждений</w:t>
      </w:r>
      <w:r w:rsidR="00A4254D">
        <w:rPr>
          <w:rFonts w:eastAsia="Calibri"/>
          <w:b/>
          <w:lang w:eastAsia="en-US"/>
        </w:rPr>
        <w:t xml:space="preserve"> </w:t>
      </w:r>
      <w:r w:rsidRPr="00D2164D">
        <w:rPr>
          <w:rFonts w:eastAsia="Calibri"/>
          <w:b/>
          <w:lang w:eastAsia="en-US"/>
        </w:rPr>
        <w:t xml:space="preserve"> и муниципальных унитарных предприятий</w:t>
      </w:r>
      <w:r>
        <w:rPr>
          <w:rFonts w:eastAsia="Calibri"/>
          <w:b/>
          <w:lang w:eastAsia="en-US"/>
        </w:rPr>
        <w:t>,</w:t>
      </w:r>
      <w:r w:rsidRPr="00D2164D">
        <w:t xml:space="preserve"> </w:t>
      </w:r>
      <w:proofErr w:type="gramStart"/>
      <w:r w:rsidRPr="00D2164D">
        <w:rPr>
          <w:rFonts w:eastAsia="Calibri"/>
          <w:b/>
          <w:lang w:eastAsia="en-US"/>
        </w:rPr>
        <w:t>применяемые</w:t>
      </w:r>
      <w:proofErr w:type="gramEnd"/>
      <w:r w:rsidRPr="00D2164D">
        <w:rPr>
          <w:rFonts w:eastAsia="Calibri"/>
          <w:b/>
          <w:lang w:eastAsia="en-US"/>
        </w:rPr>
        <w:t xml:space="preserve"> </w:t>
      </w:r>
    </w:p>
    <w:p w:rsidR="00D2164D" w:rsidRPr="00D2164D" w:rsidRDefault="00D2164D" w:rsidP="00D2164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2164D">
        <w:rPr>
          <w:rFonts w:eastAsia="Calibri"/>
          <w:b/>
          <w:lang w:eastAsia="en-US"/>
        </w:rPr>
        <w:t>при</w:t>
      </w:r>
      <w:r w:rsidR="00185B21">
        <w:rPr>
          <w:rFonts w:eastAsia="Calibri"/>
          <w:b/>
          <w:lang w:eastAsia="en-US"/>
        </w:rPr>
        <w:t xml:space="preserve"> </w:t>
      </w:r>
      <w:r w:rsidRPr="00D2164D">
        <w:rPr>
          <w:rFonts w:eastAsia="Calibri"/>
          <w:b/>
          <w:lang w:eastAsia="en-US"/>
        </w:rPr>
        <w:t>расчете нормативных затрат на приобретение средств</w:t>
      </w:r>
      <w:r w:rsidR="00A4254D">
        <w:rPr>
          <w:rFonts w:eastAsia="Calibri"/>
          <w:b/>
          <w:lang w:eastAsia="en-US"/>
        </w:rPr>
        <w:t xml:space="preserve"> </w:t>
      </w:r>
      <w:r w:rsidRPr="00D2164D">
        <w:rPr>
          <w:rFonts w:eastAsia="Calibri"/>
          <w:b/>
          <w:lang w:eastAsia="en-US"/>
        </w:rPr>
        <w:t>подвижной связи и услуг подвижной связи</w:t>
      </w:r>
    </w:p>
    <w:p w:rsidR="00D544CB" w:rsidRDefault="00D544CB" w:rsidP="00431FF6">
      <w:pPr>
        <w:widowControl w:val="0"/>
        <w:autoSpaceDE w:val="0"/>
        <w:jc w:val="center"/>
      </w:pPr>
    </w:p>
    <w:tbl>
      <w:tblPr>
        <w:tblW w:w="16019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3144"/>
        <w:gridCol w:w="3572"/>
        <w:gridCol w:w="3828"/>
        <w:gridCol w:w="4146"/>
      </w:tblGrid>
      <w:tr w:rsidR="00A4254D" w:rsidRPr="00A4254D" w:rsidTr="00185B21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Вид связи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Количество сре</w:t>
            </w:r>
            <w:proofErr w:type="gramStart"/>
            <w:r w:rsidRPr="00A4254D">
              <w:t>дств св</w:t>
            </w:r>
            <w:proofErr w:type="gramEnd"/>
            <w:r w:rsidRPr="00A4254D">
              <w:t>язи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Цена приобретения сре</w:t>
            </w:r>
            <w:proofErr w:type="gramStart"/>
            <w:r w:rsidRPr="00A4254D">
              <w:t>дств св</w:t>
            </w:r>
            <w:proofErr w:type="gramEnd"/>
            <w:r w:rsidRPr="00A4254D">
              <w:t xml:space="preserve">язи </w:t>
            </w:r>
            <w:hyperlink w:anchor="Par1008" w:history="1">
              <w:r w:rsidRPr="00A4254D">
                <w:rPr>
                  <w:rStyle w:val="a6"/>
                  <w:color w:val="auto"/>
                </w:rPr>
                <w:t>&lt;1&gt;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Расходы на услуги связи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Группа должностей</w:t>
            </w:r>
          </w:p>
        </w:tc>
      </w:tr>
      <w:tr w:rsidR="00A4254D" w:rsidRPr="00A4254D" w:rsidTr="00185B21">
        <w:trPr>
          <w:trHeight w:val="2146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center"/>
            </w:pPr>
            <w:r w:rsidRPr="00A4254D">
              <w:t>подвижная связь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54" w:right="113"/>
            </w:pPr>
            <w:r w:rsidRPr="00A4254D">
              <w:t>Не более 1 единицы в расчете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70" w:right="140"/>
            </w:pPr>
            <w:r w:rsidRPr="00A4254D">
              <w:t>Не более 15 тыс. рублей включительно за 1 единицу в расчете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A4254D">
            <w:pPr>
              <w:widowControl w:val="0"/>
              <w:autoSpaceDE w:val="0"/>
              <w:snapToGrid w:val="0"/>
              <w:ind w:left="144"/>
            </w:pPr>
            <w:r w:rsidRPr="00A4254D">
              <w:t xml:space="preserve">Ежемесячные расходы не более </w:t>
            </w:r>
            <w:r w:rsidR="00D2164D" w:rsidRPr="00A4254D">
              <w:t>3,5</w:t>
            </w:r>
            <w:r w:rsidRPr="00A4254D">
              <w:t xml:space="preserve"> тыс. рублей </w:t>
            </w:r>
            <w:hyperlink w:anchor="Par1010" w:history="1">
              <w:r w:rsidRPr="00A4254D">
                <w:rPr>
                  <w:rStyle w:val="a6"/>
                  <w:color w:val="auto"/>
                </w:rPr>
                <w:t>&lt;3&gt;</w:t>
              </w:r>
            </w:hyperlink>
            <w:r w:rsidRPr="00A4254D">
              <w:t xml:space="preserve"> включительно в расчете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30" w:right="142"/>
            </w:pPr>
            <w:r w:rsidRPr="00A4254D">
              <w:t xml:space="preserve">Группы должностей приводятся в соответствии с </w:t>
            </w:r>
            <w:hyperlink r:id="rId99" w:history="1">
              <w:proofErr w:type="gramStart"/>
              <w:r w:rsidRPr="00A4254D">
                <w:rPr>
                  <w:rStyle w:val="a6"/>
                  <w:color w:val="auto"/>
                </w:rPr>
                <w:t>перечн</w:t>
              </w:r>
            </w:hyperlink>
            <w:r w:rsidRPr="00A4254D">
              <w:t>ями</w:t>
            </w:r>
            <w:proofErr w:type="gramEnd"/>
            <w:r w:rsidRPr="00A4254D">
              <w:t xml:space="preserve"> должностей муниципальной службы, утвержденными муниципальными правовыми актами </w:t>
            </w:r>
            <w:r w:rsidR="0014034B" w:rsidRPr="00A4254D">
              <w:t>Черепановского</w:t>
            </w:r>
            <w:r w:rsidRPr="00A4254D">
              <w:t xml:space="preserve"> района (далее перечни) </w:t>
            </w:r>
            <w:hyperlink w:anchor="Par1009" w:history="1">
              <w:r w:rsidRPr="00A4254D">
                <w:rPr>
                  <w:rStyle w:val="a6"/>
                  <w:color w:val="auto"/>
                </w:rPr>
                <w:t>&lt;2&gt;</w:t>
              </w:r>
            </w:hyperlink>
          </w:p>
        </w:tc>
      </w:tr>
      <w:tr w:rsidR="00A4254D" w:rsidRPr="00A4254D" w:rsidTr="00185B21"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54" w:right="113"/>
            </w:pPr>
            <w:r w:rsidRPr="00A4254D">
              <w:t>Не более 1 единицы в расчете на муниципального служащего,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70" w:right="140"/>
            </w:pPr>
            <w:r w:rsidRPr="00A4254D">
              <w:t>Не более 1</w:t>
            </w:r>
            <w:r w:rsidR="0014034B" w:rsidRPr="00A4254D">
              <w:t>2</w:t>
            </w:r>
            <w:r w:rsidRPr="00A4254D">
              <w:t xml:space="preserve"> тыс. рублей включительно за 1 единицу в расчете на муниципального служащего, замещающего должность муниципальной службы высшей группы, учреждаемую для выполнения функции «помощник (советник)»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2164D">
            <w:pPr>
              <w:widowControl w:val="0"/>
              <w:autoSpaceDE w:val="0"/>
              <w:snapToGrid w:val="0"/>
              <w:ind w:left="144" w:right="154"/>
            </w:pPr>
            <w:r w:rsidRPr="00A4254D">
              <w:t xml:space="preserve">Ежемесячные расходы не более </w:t>
            </w:r>
            <w:r w:rsidR="00D2164D" w:rsidRPr="00A4254D">
              <w:t xml:space="preserve">3,5 </w:t>
            </w:r>
            <w:r w:rsidRPr="00A4254D">
              <w:t xml:space="preserve">тыс. рублей </w:t>
            </w:r>
            <w:hyperlink w:anchor="Par1010" w:history="1">
              <w:r w:rsidRPr="00A4254D">
                <w:rPr>
                  <w:rStyle w:val="a6"/>
                  <w:color w:val="auto"/>
                </w:rPr>
                <w:t>&lt;3&gt;</w:t>
              </w:r>
            </w:hyperlink>
            <w:r w:rsidRPr="00A4254D">
              <w:t xml:space="preserve"> включительно в расчете на муниципального служащего, замещающего должность муниципальной службы высшей группы, учреждаемую для выполнения функции «помощник (советник)»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30" w:right="142"/>
            </w:pPr>
            <w:r w:rsidRPr="00A4254D">
              <w:t xml:space="preserve">Группы должностей приводятся в соответствии с перечнями </w:t>
            </w:r>
            <w:hyperlink w:anchor="Par1009" w:history="1">
              <w:r w:rsidRPr="00A4254D">
                <w:rPr>
                  <w:rStyle w:val="a6"/>
                  <w:color w:val="auto"/>
                </w:rPr>
                <w:t>&lt;2&gt;</w:t>
              </w:r>
            </w:hyperlink>
          </w:p>
        </w:tc>
      </w:tr>
      <w:tr w:rsidR="00A4254D" w:rsidRPr="00A4254D" w:rsidTr="00185B21"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54" w:right="113"/>
            </w:pPr>
            <w:r w:rsidRPr="00A4254D">
              <w:t>Не более 1 единицы в расчете на муниципального служащего, 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70" w:right="140"/>
            </w:pPr>
            <w:r w:rsidRPr="00A4254D">
              <w:t>Не более 5 тыс. рублей включительно за 1 единицу в расчете на муниципального служащего, 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44" w:right="154"/>
            </w:pPr>
            <w:r w:rsidRPr="00A4254D">
              <w:t>Ежемесячные расходы не более 1</w:t>
            </w:r>
            <w:r w:rsidR="00D2164D" w:rsidRPr="00A4254D">
              <w:t>,4</w:t>
            </w:r>
            <w:r w:rsidRPr="00A4254D">
              <w:t xml:space="preserve"> тыс. рублей </w:t>
            </w:r>
            <w:hyperlink w:anchor="Par1010" w:history="1">
              <w:r w:rsidRPr="00A4254D">
                <w:rPr>
                  <w:rStyle w:val="a6"/>
                  <w:color w:val="auto"/>
                </w:rPr>
                <w:t>&lt;3&gt;</w:t>
              </w:r>
            </w:hyperlink>
            <w:r w:rsidRPr="00A4254D">
              <w:t xml:space="preserve"> включительно в расчете на муниципального служащего, 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30" w:right="142"/>
            </w:pPr>
            <w:r w:rsidRPr="00A4254D">
              <w:t xml:space="preserve">Группы должностей приводятся в соответствии </w:t>
            </w:r>
            <w:proofErr w:type="gramStart"/>
            <w:r w:rsidRPr="00A4254D">
              <w:t>с</w:t>
            </w:r>
            <w:proofErr w:type="gramEnd"/>
            <w:r w:rsidRPr="00A4254D">
              <w:t xml:space="preserve"> </w:t>
            </w:r>
            <w:hyperlink r:id="rId100" w:history="1">
              <w:r w:rsidRPr="00A4254D">
                <w:rPr>
                  <w:rStyle w:val="a6"/>
                  <w:color w:val="auto"/>
                </w:rPr>
                <w:t>перечням</w:t>
              </w:r>
            </w:hyperlink>
            <w:r w:rsidRPr="00A4254D">
              <w:t xml:space="preserve">и </w:t>
            </w:r>
            <w:hyperlink w:anchor="Par1009" w:history="1">
              <w:r w:rsidRPr="00A4254D">
                <w:rPr>
                  <w:rStyle w:val="a6"/>
                  <w:color w:val="auto"/>
                </w:rPr>
                <w:t>&lt;2&gt;</w:t>
              </w:r>
            </w:hyperlink>
          </w:p>
        </w:tc>
      </w:tr>
      <w:tr w:rsidR="00A4254D" w:rsidRPr="00A4254D" w:rsidTr="00185B21"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54" w:right="113"/>
            </w:pPr>
            <w:r w:rsidRPr="00A4254D">
              <w:t>Не более 1 единицы в расчете на работника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70" w:right="140"/>
            </w:pPr>
            <w:r w:rsidRPr="00A4254D">
              <w:t>Не более 5 тыс. рублей включительно за 1 единицу в расчете на работника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44" w:right="154"/>
            </w:pPr>
            <w:r w:rsidRPr="00A4254D">
              <w:t>Ежемесячные расходы не более 1</w:t>
            </w:r>
            <w:r w:rsidR="00D2164D" w:rsidRPr="00A4254D">
              <w:t>,4</w:t>
            </w:r>
            <w:r w:rsidRPr="00A4254D">
              <w:t xml:space="preserve"> тыс. рублей </w:t>
            </w:r>
            <w:hyperlink w:anchor="Par1010" w:history="1">
              <w:r w:rsidRPr="00A4254D">
                <w:rPr>
                  <w:rStyle w:val="a6"/>
                  <w:color w:val="auto"/>
                </w:rPr>
                <w:t>&lt;3&gt;</w:t>
              </w:r>
            </w:hyperlink>
            <w:r w:rsidRPr="00A4254D">
              <w:t xml:space="preserve"> включительно в расчете на работника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854DF6">
            <w:pPr>
              <w:widowControl w:val="0"/>
              <w:autoSpaceDE w:val="0"/>
              <w:snapToGrid w:val="0"/>
              <w:ind w:left="130"/>
            </w:pPr>
            <w:r w:rsidRPr="00A4254D">
              <w:t xml:space="preserve">Группы работников приводятся в соответствии </w:t>
            </w:r>
            <w:proofErr w:type="gramStart"/>
            <w:r w:rsidRPr="00A4254D">
              <w:t>с</w:t>
            </w:r>
            <w:proofErr w:type="gramEnd"/>
            <w:r w:rsidRPr="00A4254D">
              <w:t xml:space="preserve"> </w:t>
            </w:r>
            <w:hyperlink r:id="rId101" w:history="1">
              <w:proofErr w:type="gramStart"/>
              <w:r w:rsidRPr="00A4254D">
                <w:rPr>
                  <w:rStyle w:val="a6"/>
                  <w:color w:val="auto"/>
                </w:rPr>
                <w:t>перечням</w:t>
              </w:r>
              <w:proofErr w:type="gramEnd"/>
            </w:hyperlink>
            <w:r w:rsidRPr="00A4254D">
              <w:t xml:space="preserve">и должностей, утвержденными муниципальными правовыми актами Черепановского района Новосибирской области </w:t>
            </w:r>
            <w:hyperlink w:anchor="Par1009" w:history="1">
              <w:r w:rsidRPr="00A4254D">
                <w:rPr>
                  <w:rStyle w:val="a6"/>
                  <w:color w:val="auto"/>
                </w:rPr>
                <w:t>&lt;2&gt;</w:t>
              </w:r>
            </w:hyperlink>
          </w:p>
        </w:tc>
      </w:tr>
      <w:tr w:rsidR="00A4254D" w:rsidRPr="00A4254D" w:rsidTr="00185B21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431FF6">
            <w:pPr>
              <w:widowControl w:val="0"/>
              <w:autoSpaceDE w:val="0"/>
              <w:snapToGrid w:val="0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54" w:right="113"/>
            </w:pPr>
            <w:r w:rsidRPr="00A4254D">
              <w:t>Не более 1 единицы в расчете на руководителя учреждения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70" w:right="140"/>
            </w:pPr>
            <w:r w:rsidRPr="00A4254D">
              <w:t>Не более 10 тыс. рублей включительно за 1 единицу в расчете на руководителя учреждения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Pr="00A4254D" w:rsidRDefault="00D544CB" w:rsidP="00D2164D">
            <w:pPr>
              <w:widowControl w:val="0"/>
              <w:autoSpaceDE w:val="0"/>
              <w:snapToGrid w:val="0"/>
              <w:ind w:left="144" w:right="154"/>
            </w:pPr>
            <w:r w:rsidRPr="00A4254D">
              <w:t xml:space="preserve">Ежемесячные расходы не более </w:t>
            </w:r>
            <w:r w:rsidR="00D2164D" w:rsidRPr="00A4254D">
              <w:t>0,8</w:t>
            </w:r>
            <w:r w:rsidRPr="00A4254D">
              <w:t xml:space="preserve"> тыс. рублей </w:t>
            </w:r>
            <w:hyperlink w:anchor="Par1010" w:history="1">
              <w:r w:rsidRPr="00A4254D">
                <w:rPr>
                  <w:rStyle w:val="a6"/>
                  <w:color w:val="auto"/>
                </w:rPr>
                <w:t>&lt;5&gt;</w:t>
              </w:r>
            </w:hyperlink>
            <w:r w:rsidRPr="00A4254D">
              <w:t xml:space="preserve"> включительно в расчете на руководителя учреждения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Pr="00A4254D" w:rsidRDefault="00D544CB" w:rsidP="00D606F2">
            <w:pPr>
              <w:widowControl w:val="0"/>
              <w:autoSpaceDE w:val="0"/>
              <w:snapToGrid w:val="0"/>
              <w:ind w:left="130" w:right="142"/>
            </w:pPr>
            <w:r w:rsidRPr="00A4254D">
              <w:t xml:space="preserve">Группы должностей приводятся в соответствии с перечнями </w:t>
            </w:r>
            <w:hyperlink w:anchor="Par1009" w:history="1">
              <w:r w:rsidRPr="00A4254D">
                <w:rPr>
                  <w:rStyle w:val="a6"/>
                  <w:color w:val="auto"/>
                </w:rPr>
                <w:t>&lt;4&gt;</w:t>
              </w:r>
            </w:hyperlink>
          </w:p>
        </w:tc>
      </w:tr>
    </w:tbl>
    <w:p w:rsidR="00D544CB" w:rsidRPr="00A4254D" w:rsidRDefault="00D544CB" w:rsidP="00431FF6">
      <w:pPr>
        <w:widowControl w:val="0"/>
        <w:autoSpaceDE w:val="0"/>
        <w:ind w:firstLine="567"/>
        <w:jc w:val="both"/>
      </w:pPr>
      <w:bookmarkStart w:id="1" w:name="Par1008"/>
      <w:bookmarkEnd w:id="1"/>
      <w:r w:rsidRPr="00A4254D">
        <w:t>&lt;1&gt; Периодичность приобретения сре</w:t>
      </w:r>
      <w:proofErr w:type="gramStart"/>
      <w:r w:rsidRPr="00A4254D">
        <w:t>дств св</w:t>
      </w:r>
      <w:proofErr w:type="gramEnd"/>
      <w:r w:rsidRPr="00A4254D">
        <w:t>язи определяется максимальным сроком полезного использования и составляет 5 лет.</w:t>
      </w:r>
    </w:p>
    <w:p w:rsidR="00D544CB" w:rsidRPr="00A4254D" w:rsidRDefault="00D544CB" w:rsidP="00431FF6">
      <w:pPr>
        <w:widowControl w:val="0"/>
        <w:autoSpaceDE w:val="0"/>
        <w:ind w:firstLine="567"/>
        <w:jc w:val="both"/>
      </w:pPr>
      <w:bookmarkStart w:id="2" w:name="Par1009"/>
      <w:bookmarkEnd w:id="2"/>
      <w:r w:rsidRPr="00A4254D">
        <w:t>&lt;2&gt; Обеспеченье средствами связи и возмещение расходов на услуги связи осуществляется по решению руководителей органов местного самоуправления Черепановского района, органов администрации Черепановского района Новосибирской области, наделенных правами юридического лица в порядке, установленном муниципальными правовыми актами Черепановского района Новосибирской области.</w:t>
      </w:r>
    </w:p>
    <w:p w:rsidR="00D544CB" w:rsidRPr="00A4254D" w:rsidRDefault="00D544CB" w:rsidP="00431FF6">
      <w:pPr>
        <w:widowControl w:val="0"/>
        <w:autoSpaceDE w:val="0"/>
        <w:ind w:firstLine="567"/>
        <w:jc w:val="both"/>
      </w:pPr>
      <w:bookmarkStart w:id="3" w:name="Par1010"/>
      <w:bookmarkEnd w:id="3"/>
      <w:r w:rsidRPr="00A4254D">
        <w:t>&lt;3&gt; 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Черепановского района Новосибирской области в пределах утвержденных на эти цели лимитов бюджетных обязательств по соответствующему коду классификации расходов бюджетов.</w:t>
      </w:r>
      <w:bookmarkStart w:id="4" w:name="Par1016"/>
      <w:bookmarkEnd w:id="4"/>
    </w:p>
    <w:p w:rsidR="00D544CB" w:rsidRPr="00A4254D" w:rsidRDefault="00D544CB" w:rsidP="00431FF6">
      <w:pPr>
        <w:widowControl w:val="0"/>
        <w:autoSpaceDE w:val="0"/>
        <w:ind w:firstLine="567"/>
        <w:jc w:val="both"/>
      </w:pPr>
      <w:r w:rsidRPr="00A4254D">
        <w:t>&lt;4&gt; Обеспеченье средствами связи и возмещение расходов на услуги связи осуществляется по решению руководителей учреждений, наделенных правами юридического лица в порядке, установленном муниципальными правовыми актами Черепановского района Новосибирской области.</w:t>
      </w:r>
    </w:p>
    <w:p w:rsidR="00D544CB" w:rsidRPr="00A4254D" w:rsidRDefault="00D544CB" w:rsidP="00431FF6">
      <w:pPr>
        <w:widowControl w:val="0"/>
        <w:autoSpaceDE w:val="0"/>
        <w:ind w:firstLine="567"/>
        <w:jc w:val="both"/>
      </w:pPr>
      <w:r w:rsidRPr="00A4254D">
        <w:t>&lt;5&gt; Объем расходов, рассчитанный с применением нормативных затрат на приобретение сотовой связи, может быть изменен по решению руководителя учреждения Черепановского района Новосибирской области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544CB" w:rsidRDefault="00D544CB" w:rsidP="00431FF6">
      <w:pPr>
        <w:widowControl w:val="0"/>
        <w:autoSpaceDE w:val="0"/>
        <w:ind w:firstLine="7248"/>
        <w:jc w:val="right"/>
      </w:pPr>
    </w:p>
    <w:p w:rsidR="00D2164D" w:rsidRDefault="00D2164D" w:rsidP="00431FF6">
      <w:pPr>
        <w:jc w:val="center"/>
        <w:rPr>
          <w:b/>
          <w:sz w:val="26"/>
          <w:szCs w:val="26"/>
        </w:rPr>
      </w:pPr>
      <w:bookmarkStart w:id="5" w:name="Par1026"/>
      <w:bookmarkEnd w:id="5"/>
    </w:p>
    <w:p w:rsidR="00D2164D" w:rsidRDefault="00D2164D" w:rsidP="00431FF6">
      <w:pPr>
        <w:jc w:val="center"/>
        <w:rPr>
          <w:b/>
          <w:sz w:val="26"/>
          <w:szCs w:val="26"/>
        </w:rPr>
      </w:pPr>
    </w:p>
    <w:p w:rsidR="00185B21" w:rsidRDefault="00185B21" w:rsidP="00431FF6">
      <w:pPr>
        <w:jc w:val="center"/>
        <w:rPr>
          <w:b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819"/>
        <w:gridCol w:w="5953"/>
      </w:tblGrid>
      <w:tr w:rsidR="00854DF6" w:rsidTr="00185B21">
        <w:tc>
          <w:tcPr>
            <w:tcW w:w="5212" w:type="dxa"/>
          </w:tcPr>
          <w:p w:rsidR="00854DF6" w:rsidRDefault="00854DF6" w:rsidP="00B6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</w:tcPr>
          <w:p w:rsidR="00854DF6" w:rsidRDefault="00854DF6" w:rsidP="00B6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854DF6" w:rsidRPr="00D2164D" w:rsidRDefault="00854DF6" w:rsidP="00B600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164D">
              <w:rPr>
                <w:rFonts w:eastAsia="Calibri"/>
                <w:lang w:eastAsia="en-US"/>
              </w:rPr>
              <w:t xml:space="preserve">Приложение </w:t>
            </w:r>
            <w:r>
              <w:rPr>
                <w:rFonts w:eastAsia="Calibri"/>
                <w:lang w:eastAsia="en-US"/>
              </w:rPr>
              <w:t>№</w:t>
            </w:r>
            <w:r w:rsidRPr="00D2164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</w:t>
            </w:r>
          </w:p>
          <w:p w:rsidR="00854DF6" w:rsidRDefault="00854DF6" w:rsidP="00443F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164D">
              <w:rPr>
                <w:rFonts w:eastAsia="Calibri"/>
                <w:lang w:eastAsia="en-US"/>
              </w:rPr>
              <w:t>к Требованиям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к определению нормативных затрат на обеспечение функций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администрации</w:t>
            </w:r>
            <w:r w:rsidR="00AD1BC1">
              <w:rPr>
                <w:rFonts w:eastAsia="Calibri"/>
                <w:lang w:eastAsia="en-US"/>
              </w:rPr>
              <w:t xml:space="preserve"> </w:t>
            </w:r>
            <w:r w:rsidR="00443F74">
              <w:rPr>
                <w:rFonts w:eastAsia="Calibri"/>
                <w:lang w:eastAsia="en-US"/>
              </w:rPr>
              <w:t>Верх-Мильтюшинского</w:t>
            </w:r>
            <w:r w:rsidR="00AD1BC1">
              <w:rPr>
                <w:rFonts w:eastAsia="Calibri"/>
                <w:lang w:eastAsia="en-US"/>
              </w:rPr>
              <w:t xml:space="preserve"> сельсовета </w:t>
            </w:r>
            <w:r w:rsidRPr="00D2164D">
              <w:rPr>
                <w:rFonts w:eastAsia="Calibri"/>
                <w:lang w:eastAsia="en-US"/>
              </w:rPr>
              <w:t>Черепановского района и подведомственных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ей казенных, бюджетных, автономных учреждений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164D">
              <w:rPr>
                <w:rFonts w:eastAsia="Calibri"/>
                <w:lang w:eastAsia="en-US"/>
              </w:rPr>
              <w:t>и муниципальных унитарных предприятий</w:t>
            </w:r>
          </w:p>
        </w:tc>
      </w:tr>
    </w:tbl>
    <w:p w:rsidR="00D2164D" w:rsidRDefault="00D2164D" w:rsidP="00854DF6">
      <w:pPr>
        <w:jc w:val="both"/>
        <w:rPr>
          <w:b/>
          <w:sz w:val="26"/>
          <w:szCs w:val="26"/>
        </w:rPr>
      </w:pPr>
    </w:p>
    <w:p w:rsidR="00D2164D" w:rsidRPr="00F6195C" w:rsidRDefault="00D2164D" w:rsidP="00D2164D">
      <w:pPr>
        <w:jc w:val="center"/>
        <w:rPr>
          <w:b/>
        </w:rPr>
      </w:pPr>
      <w:r w:rsidRPr="00F6195C">
        <w:rPr>
          <w:b/>
        </w:rPr>
        <w:t>НОРМАТИВЫ</w:t>
      </w:r>
    </w:p>
    <w:p w:rsidR="00D2164D" w:rsidRPr="00F6195C" w:rsidRDefault="00D2164D" w:rsidP="00D2164D">
      <w:pPr>
        <w:jc w:val="center"/>
        <w:rPr>
          <w:b/>
        </w:rPr>
      </w:pPr>
      <w:r w:rsidRPr="00F6195C">
        <w:rPr>
          <w:b/>
        </w:rPr>
        <w:t>обеспечения функций администрации</w:t>
      </w:r>
      <w:r w:rsidR="00AD1BC1">
        <w:rPr>
          <w:b/>
        </w:rPr>
        <w:t xml:space="preserve"> </w:t>
      </w:r>
      <w:r w:rsidR="00443F74">
        <w:rPr>
          <w:b/>
        </w:rPr>
        <w:t>Верх-Мильтюшинского</w:t>
      </w:r>
      <w:r w:rsidR="00AD1BC1">
        <w:rPr>
          <w:b/>
        </w:rPr>
        <w:t xml:space="preserve"> сельсовета</w:t>
      </w:r>
      <w:r w:rsidRPr="00F6195C">
        <w:rPr>
          <w:b/>
        </w:rPr>
        <w:t xml:space="preserve"> Черепановского района Новосибирской области и подведомственных ей казенных, бюджетных, автономных учреждений</w:t>
      </w:r>
      <w:r w:rsidR="00854DF6">
        <w:rPr>
          <w:b/>
        </w:rPr>
        <w:t xml:space="preserve"> </w:t>
      </w:r>
      <w:r w:rsidRPr="00F6195C">
        <w:rPr>
          <w:b/>
        </w:rPr>
        <w:t xml:space="preserve"> и муниципальных унитарных предприятий, применяемые при</w:t>
      </w:r>
      <w:r w:rsidR="00854DF6">
        <w:rPr>
          <w:b/>
        </w:rPr>
        <w:t xml:space="preserve"> </w:t>
      </w:r>
      <w:r w:rsidRPr="00F6195C">
        <w:rPr>
          <w:b/>
        </w:rPr>
        <w:t>расчете нормативных затрат на приобретение</w:t>
      </w:r>
    </w:p>
    <w:p w:rsidR="00D2164D" w:rsidRPr="00F6195C" w:rsidRDefault="00D2164D" w:rsidP="00D2164D">
      <w:pPr>
        <w:jc w:val="center"/>
        <w:rPr>
          <w:b/>
        </w:rPr>
      </w:pPr>
      <w:r w:rsidRPr="00F6195C">
        <w:rPr>
          <w:b/>
        </w:rPr>
        <w:t>служебного легкового автотранспорта</w:t>
      </w:r>
    </w:p>
    <w:tbl>
      <w:tblPr>
        <w:tblW w:w="1587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437"/>
        <w:gridCol w:w="1107"/>
        <w:gridCol w:w="4394"/>
        <w:gridCol w:w="1826"/>
        <w:gridCol w:w="16"/>
        <w:gridCol w:w="1843"/>
      </w:tblGrid>
      <w:tr w:rsidR="00D544CB" w:rsidTr="00854DF6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4CB" w:rsidRDefault="00D544CB" w:rsidP="00431FF6">
            <w:pPr>
              <w:autoSpaceDE w:val="0"/>
              <w:snapToGrid w:val="0"/>
              <w:jc w:val="center"/>
            </w:pPr>
            <w:r>
              <w:t>Транспортное средство с персональным закреплением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4CB" w:rsidRDefault="00D544CB" w:rsidP="00431FF6">
            <w:pPr>
              <w:autoSpaceDE w:val="0"/>
              <w:snapToGrid w:val="0"/>
              <w:jc w:val="center"/>
            </w:pPr>
            <w: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BD55BC" w:rsidTr="00854DF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5BC" w:rsidRDefault="00BD55BC" w:rsidP="00431FF6">
            <w:pPr>
              <w:autoSpaceDE w:val="0"/>
              <w:snapToGrid w:val="0"/>
              <w:jc w:val="center"/>
            </w:pPr>
            <w:r>
              <w:t>количество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5BC" w:rsidRDefault="00BD55BC" w:rsidP="00D2164D">
            <w:pPr>
              <w:autoSpaceDE w:val="0"/>
              <w:snapToGrid w:val="0"/>
              <w:jc w:val="center"/>
            </w:pPr>
            <w:r>
              <w:t xml:space="preserve">цена </w:t>
            </w:r>
            <w:r w:rsidRPr="00D2164D">
              <w:t>&lt;1&gt;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55BC" w:rsidRDefault="00BD55BC" w:rsidP="00BD55BC">
            <w:pPr>
              <w:autoSpaceDE w:val="0"/>
              <w:snapToGrid w:val="0"/>
              <w:jc w:val="center"/>
            </w:pPr>
            <w:r>
              <w:t>ОКПД</w:t>
            </w:r>
            <w:proofErr w:type="gramStart"/>
            <w:r>
              <w:t>2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5BC" w:rsidRDefault="00BD55BC" w:rsidP="00431FF6">
            <w:pPr>
              <w:autoSpaceDE w:val="0"/>
              <w:snapToGrid w:val="0"/>
              <w:jc w:val="center"/>
            </w:pPr>
            <w:r>
              <w:t>количество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5BC" w:rsidRDefault="00BD55BC" w:rsidP="00D2164D">
            <w:pPr>
              <w:autoSpaceDE w:val="0"/>
              <w:snapToGrid w:val="0"/>
              <w:jc w:val="center"/>
            </w:pPr>
            <w:r>
              <w:t xml:space="preserve">цена </w:t>
            </w:r>
            <w:r w:rsidRPr="00D2164D">
              <w:t>&lt;1&gt;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BC" w:rsidRDefault="00BD55BC" w:rsidP="00BD55BC">
            <w:pPr>
              <w:autoSpaceDE w:val="0"/>
              <w:snapToGrid w:val="0"/>
              <w:jc w:val="center"/>
            </w:pPr>
            <w:r>
              <w:t>ОКПД</w:t>
            </w:r>
            <w:proofErr w:type="gramStart"/>
            <w:r>
              <w:t>2</w:t>
            </w:r>
            <w:proofErr w:type="gramEnd"/>
          </w:p>
        </w:tc>
      </w:tr>
      <w:tr w:rsidR="00854DF6" w:rsidRPr="00854DF6" w:rsidTr="00854DF6">
        <w:trPr>
          <w:trHeight w:val="34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854DF6">
              <w:rPr>
                <w:sz w:val="22"/>
                <w:szCs w:val="22"/>
              </w:rPr>
              <w:t>Не более 1 единицы в расчете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26"/>
              <w:jc w:val="both"/>
            </w:pPr>
            <w:r w:rsidRPr="00854DF6">
              <w:t xml:space="preserve">Не более 2,5 млн. рублей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BD55BC" w:rsidRPr="00854DF6" w:rsidRDefault="00317279" w:rsidP="00854DF6">
            <w:pPr>
              <w:pStyle w:val="ConsPlusNormal"/>
              <w:ind w:firstLine="0"/>
              <w:jc w:val="center"/>
            </w:pPr>
            <w:hyperlink r:id="rId102">
              <w:r w:rsidR="00BD55BC" w:rsidRPr="00854DF6">
                <w:t>29.10.21</w:t>
              </w:r>
            </w:hyperlink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D55BC" w:rsidRPr="00854DF6" w:rsidRDefault="00BD55BC" w:rsidP="00BD55BC">
            <w:pPr>
              <w:autoSpaceDE w:val="0"/>
              <w:snapToGrid w:val="0"/>
              <w:ind w:left="141"/>
              <w:jc w:val="both"/>
            </w:pPr>
            <w:r w:rsidRPr="00854DF6">
              <w:t>Не более трехкратного размера количества транспортных сре</w:t>
            </w:r>
            <w:proofErr w:type="gramStart"/>
            <w:r w:rsidRPr="00854DF6">
              <w:t>дств с п</w:t>
            </w:r>
            <w:proofErr w:type="gramEnd"/>
            <w:r w:rsidRPr="00854DF6">
              <w:t>ерсональным закреплением.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5BC" w:rsidRPr="00854DF6" w:rsidRDefault="00BD55BC" w:rsidP="00854DF6">
            <w:pPr>
              <w:autoSpaceDE w:val="0"/>
              <w:snapToGrid w:val="0"/>
              <w:ind w:left="141"/>
              <w:jc w:val="center"/>
            </w:pPr>
            <w:r w:rsidRPr="00854DF6">
              <w:t>Не более 1 млн. рублей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D55BC" w:rsidRPr="00854DF6" w:rsidRDefault="00317279" w:rsidP="00854DF6">
            <w:pPr>
              <w:pStyle w:val="ConsPlusNormal"/>
              <w:ind w:firstLine="0"/>
              <w:jc w:val="center"/>
            </w:pPr>
            <w:hyperlink r:id="rId103">
              <w:r w:rsidR="00BD55BC" w:rsidRPr="00854DF6">
                <w:t>29.10.21</w:t>
              </w:r>
            </w:hyperlink>
          </w:p>
        </w:tc>
      </w:tr>
      <w:tr w:rsidR="00854DF6" w:rsidRPr="00854DF6" w:rsidTr="00854DF6">
        <w:trPr>
          <w:trHeight w:val="195"/>
        </w:trPr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BD55BC" w:rsidRPr="00854DF6" w:rsidRDefault="00317279" w:rsidP="00854DF6">
            <w:pPr>
              <w:pStyle w:val="ConsPlusNormal"/>
              <w:ind w:firstLine="0"/>
              <w:jc w:val="center"/>
            </w:pPr>
            <w:hyperlink r:id="rId104">
              <w:r w:rsidR="00BD55BC" w:rsidRPr="00854DF6">
                <w:t>29.10.22</w:t>
              </w:r>
            </w:hyperlink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55BC" w:rsidRPr="00854DF6" w:rsidRDefault="00BD55BC" w:rsidP="00BD55BC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BC" w:rsidRPr="00854DF6" w:rsidRDefault="00BD55BC" w:rsidP="00854DF6">
            <w:pPr>
              <w:autoSpaceDE w:val="0"/>
              <w:snapToGrid w:val="0"/>
              <w:ind w:left="14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BC" w:rsidRPr="00854DF6" w:rsidRDefault="00317279" w:rsidP="00854DF6">
            <w:pPr>
              <w:pStyle w:val="ConsPlusNormal"/>
              <w:ind w:firstLine="0"/>
              <w:jc w:val="center"/>
            </w:pPr>
            <w:hyperlink r:id="rId105">
              <w:r w:rsidR="00BD55BC" w:rsidRPr="00854DF6">
                <w:t>29.10.22</w:t>
              </w:r>
            </w:hyperlink>
          </w:p>
        </w:tc>
      </w:tr>
      <w:tr w:rsidR="00854DF6" w:rsidRPr="00854DF6" w:rsidTr="00854DF6">
        <w:trPr>
          <w:trHeight w:val="353"/>
        </w:trPr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55BC" w:rsidRPr="00854DF6" w:rsidRDefault="00BD55BC" w:rsidP="00BD55BC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BD55BC" w:rsidRPr="00854DF6" w:rsidRDefault="00317279" w:rsidP="00854DF6">
            <w:pPr>
              <w:pStyle w:val="ConsPlusNormal"/>
              <w:ind w:firstLine="0"/>
              <w:jc w:val="center"/>
            </w:pPr>
            <w:hyperlink r:id="rId106">
              <w:r w:rsidR="00BD55BC" w:rsidRPr="00854DF6">
                <w:t>29.10.23</w:t>
              </w:r>
            </w:hyperlink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55BC" w:rsidRPr="00854DF6" w:rsidRDefault="00BD55BC" w:rsidP="00BD55BC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5BC" w:rsidRPr="00854DF6" w:rsidRDefault="00BD55BC" w:rsidP="00854DF6">
            <w:pPr>
              <w:autoSpaceDE w:val="0"/>
              <w:snapToGrid w:val="0"/>
              <w:ind w:left="14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BC" w:rsidRPr="00854DF6" w:rsidRDefault="00317279" w:rsidP="00854DF6">
            <w:pPr>
              <w:pStyle w:val="ConsPlusNormal"/>
              <w:ind w:firstLine="0"/>
              <w:jc w:val="center"/>
            </w:pPr>
            <w:hyperlink r:id="rId107">
              <w:r w:rsidR="00BD55BC" w:rsidRPr="00854DF6">
                <w:t>29.10.23</w:t>
              </w:r>
            </w:hyperlink>
          </w:p>
        </w:tc>
      </w:tr>
      <w:tr w:rsidR="00854DF6" w:rsidRPr="00854DF6" w:rsidTr="00854DF6">
        <w:trPr>
          <w:trHeight w:val="292"/>
        </w:trPr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21EB" w:rsidRPr="00854DF6" w:rsidRDefault="004421EB" w:rsidP="00BD55BC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1EB" w:rsidRPr="00854DF6" w:rsidRDefault="004421EB" w:rsidP="00BD55BC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4421EB" w:rsidRPr="00854DF6" w:rsidRDefault="00317279" w:rsidP="00854DF6">
            <w:pPr>
              <w:pStyle w:val="ConsPlusNormal"/>
              <w:ind w:firstLine="0"/>
              <w:jc w:val="center"/>
            </w:pPr>
            <w:hyperlink r:id="rId108">
              <w:r w:rsidR="004421EB" w:rsidRPr="00854DF6">
                <w:t>29.10.24</w:t>
              </w:r>
            </w:hyperlink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1EB" w:rsidRPr="00854DF6" w:rsidRDefault="004421EB" w:rsidP="00BD55BC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1EB" w:rsidRPr="00854DF6" w:rsidRDefault="004421EB" w:rsidP="00854DF6">
            <w:pPr>
              <w:autoSpaceDE w:val="0"/>
              <w:snapToGrid w:val="0"/>
              <w:ind w:left="14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B" w:rsidRPr="00854DF6" w:rsidRDefault="00317279" w:rsidP="00854DF6">
            <w:pPr>
              <w:pStyle w:val="ConsPlusNormal"/>
              <w:ind w:firstLine="0"/>
              <w:jc w:val="center"/>
            </w:pPr>
            <w:hyperlink r:id="rId109">
              <w:r w:rsidR="004421EB" w:rsidRPr="00854DF6">
                <w:t>29.10.24</w:t>
              </w:r>
            </w:hyperlink>
          </w:p>
        </w:tc>
      </w:tr>
      <w:tr w:rsidR="00854DF6" w:rsidRPr="00854DF6" w:rsidTr="00854DF6">
        <w:trPr>
          <w:trHeight w:val="33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142"/>
              <w:jc w:val="both"/>
              <w:rPr>
                <w:sz w:val="22"/>
                <w:szCs w:val="22"/>
              </w:rPr>
            </w:pPr>
            <w:r w:rsidRPr="00854DF6">
              <w:rPr>
                <w:sz w:val="22"/>
                <w:szCs w:val="22"/>
              </w:rPr>
              <w:t>Не более 1 единицы в расчете на руководителя учреждения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26"/>
              <w:jc w:val="both"/>
              <w:rPr>
                <w:sz w:val="22"/>
                <w:szCs w:val="22"/>
              </w:rPr>
            </w:pPr>
            <w:r w:rsidRPr="00854DF6">
              <w:rPr>
                <w:sz w:val="22"/>
                <w:szCs w:val="22"/>
              </w:rPr>
              <w:t xml:space="preserve">Не более 1,5 млн.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622D17" w:rsidRPr="00854DF6" w:rsidRDefault="00317279" w:rsidP="00854DF6">
            <w:pPr>
              <w:pStyle w:val="ConsPlusNormal"/>
              <w:ind w:firstLine="0"/>
              <w:jc w:val="center"/>
            </w:pPr>
            <w:hyperlink r:id="rId110">
              <w:r w:rsidR="00622D17" w:rsidRPr="00854DF6">
                <w:t>29.10.21</w:t>
              </w:r>
            </w:hyperlink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22D17" w:rsidRPr="00854DF6" w:rsidRDefault="00622D17" w:rsidP="00F6195C">
            <w:pPr>
              <w:autoSpaceDE w:val="0"/>
              <w:autoSpaceDN w:val="0"/>
              <w:adjustRightInd w:val="0"/>
              <w:ind w:left="141"/>
              <w:rPr>
                <w:sz w:val="22"/>
                <w:szCs w:val="22"/>
              </w:rPr>
            </w:pPr>
            <w:r w:rsidRPr="00854DF6">
              <w:rPr>
                <w:rFonts w:eastAsia="Calibri"/>
                <w:sz w:val="22"/>
                <w:szCs w:val="22"/>
              </w:rPr>
              <w:t>Не более 1 единицы в расчете на 50 единиц предельной численности работников, замещающих должности, не являющиеся должностями государственной муниципальной службы.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2D17" w:rsidRPr="00854DF6" w:rsidRDefault="00622D17" w:rsidP="00854DF6">
            <w:pPr>
              <w:autoSpaceDE w:val="0"/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854DF6">
              <w:rPr>
                <w:sz w:val="22"/>
                <w:szCs w:val="22"/>
              </w:rPr>
              <w:t>Не более 1 млн</w:t>
            </w:r>
            <w:proofErr w:type="gramStart"/>
            <w:r w:rsidRPr="00854DF6">
              <w:rPr>
                <w:sz w:val="22"/>
                <w:szCs w:val="22"/>
              </w:rPr>
              <w:t xml:space="preserve">.. </w:t>
            </w:r>
            <w:proofErr w:type="gramEnd"/>
            <w:r w:rsidRPr="00854DF6">
              <w:rPr>
                <w:sz w:val="22"/>
                <w:szCs w:val="22"/>
              </w:rPr>
              <w:t>рублей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2D17" w:rsidRPr="00854DF6" w:rsidRDefault="00317279" w:rsidP="00854DF6">
            <w:pPr>
              <w:pStyle w:val="ConsPlusNormal"/>
              <w:ind w:firstLine="0"/>
              <w:jc w:val="center"/>
            </w:pPr>
            <w:hyperlink r:id="rId111">
              <w:r w:rsidR="00622D17" w:rsidRPr="00854DF6">
                <w:t>29.10.21</w:t>
              </w:r>
            </w:hyperlink>
          </w:p>
        </w:tc>
      </w:tr>
      <w:tr w:rsidR="00854DF6" w:rsidRPr="00854DF6" w:rsidTr="00854DF6">
        <w:trPr>
          <w:trHeight w:val="276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622D17" w:rsidRPr="00854DF6" w:rsidRDefault="00317279" w:rsidP="00854DF6">
            <w:pPr>
              <w:pStyle w:val="ConsPlusNormal"/>
              <w:ind w:firstLine="0"/>
              <w:jc w:val="center"/>
            </w:pPr>
            <w:hyperlink r:id="rId112">
              <w:r w:rsidR="00622D17" w:rsidRPr="00854DF6">
                <w:t>29.10.22</w:t>
              </w:r>
            </w:hyperlink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22D17" w:rsidRPr="00854DF6" w:rsidRDefault="00622D17" w:rsidP="00622D17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2D17" w:rsidRPr="00854DF6" w:rsidRDefault="00622D17" w:rsidP="00622D17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7" w:rsidRPr="00854DF6" w:rsidRDefault="00622D17" w:rsidP="00854DF6">
            <w:pPr>
              <w:pStyle w:val="ConsPlusNormal"/>
              <w:ind w:firstLine="0"/>
              <w:jc w:val="center"/>
            </w:pPr>
            <w:r w:rsidRPr="00854DF6">
              <w:t>29.10.22</w:t>
            </w:r>
          </w:p>
        </w:tc>
      </w:tr>
      <w:tr w:rsidR="00854DF6" w:rsidRPr="00854DF6" w:rsidTr="00854DF6">
        <w:trPr>
          <w:trHeight w:val="24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2D17" w:rsidRPr="00854DF6" w:rsidRDefault="00622D17" w:rsidP="00622D17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622D17" w:rsidRPr="00854DF6" w:rsidRDefault="00317279" w:rsidP="00854DF6">
            <w:pPr>
              <w:pStyle w:val="ConsPlusNormal"/>
              <w:ind w:firstLine="0"/>
              <w:jc w:val="center"/>
            </w:pPr>
            <w:hyperlink r:id="rId113">
              <w:r w:rsidR="00622D17" w:rsidRPr="00854DF6">
                <w:t>29.10.23</w:t>
              </w:r>
            </w:hyperlink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22D17" w:rsidRPr="00854DF6" w:rsidRDefault="00622D17" w:rsidP="00622D17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2D17" w:rsidRPr="00854DF6" w:rsidRDefault="00622D17" w:rsidP="00622D17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2D17" w:rsidRPr="00854DF6" w:rsidRDefault="00317279" w:rsidP="00854DF6">
            <w:pPr>
              <w:pStyle w:val="ConsPlusNormal"/>
              <w:ind w:firstLine="0"/>
              <w:jc w:val="center"/>
            </w:pPr>
            <w:hyperlink r:id="rId114">
              <w:r w:rsidR="00622D17" w:rsidRPr="00854DF6">
                <w:t>29.10.23</w:t>
              </w:r>
            </w:hyperlink>
          </w:p>
        </w:tc>
      </w:tr>
      <w:tr w:rsidR="00854DF6" w:rsidRPr="00854DF6" w:rsidTr="00854DF6">
        <w:trPr>
          <w:trHeight w:val="26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195C" w:rsidRPr="00854DF6" w:rsidRDefault="00F6195C" w:rsidP="00622D17">
            <w:pPr>
              <w:autoSpaceDE w:val="0"/>
              <w:snapToGrid w:val="0"/>
              <w:ind w:left="142"/>
              <w:jc w:val="both"/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5C" w:rsidRPr="00854DF6" w:rsidRDefault="00F6195C" w:rsidP="00622D17">
            <w:pPr>
              <w:autoSpaceDE w:val="0"/>
              <w:snapToGrid w:val="0"/>
              <w:ind w:left="26"/>
              <w:jc w:val="both"/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6195C" w:rsidRPr="00854DF6" w:rsidRDefault="00317279" w:rsidP="00854DF6">
            <w:pPr>
              <w:pStyle w:val="ConsPlusNormal"/>
              <w:ind w:firstLine="0"/>
              <w:jc w:val="center"/>
            </w:pPr>
            <w:hyperlink r:id="rId115">
              <w:r w:rsidR="00F6195C" w:rsidRPr="00854DF6">
                <w:t>29.10.24</w:t>
              </w:r>
            </w:hyperlink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195C" w:rsidRPr="00854DF6" w:rsidRDefault="00F6195C" w:rsidP="00622D17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5C" w:rsidRPr="00854DF6" w:rsidRDefault="00F6195C" w:rsidP="00622D17">
            <w:pPr>
              <w:autoSpaceDE w:val="0"/>
              <w:snapToGrid w:val="0"/>
              <w:ind w:left="141"/>
              <w:jc w:val="both"/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5C" w:rsidRPr="00854DF6" w:rsidRDefault="00317279" w:rsidP="00854DF6">
            <w:pPr>
              <w:pStyle w:val="ConsPlusNormal"/>
              <w:ind w:firstLine="0"/>
              <w:jc w:val="center"/>
            </w:pPr>
            <w:hyperlink r:id="rId116">
              <w:r w:rsidR="00F6195C" w:rsidRPr="00854DF6">
                <w:t>29.10.24</w:t>
              </w:r>
            </w:hyperlink>
          </w:p>
        </w:tc>
      </w:tr>
    </w:tbl>
    <w:p w:rsidR="00854DF6" w:rsidRPr="005B4F49" w:rsidRDefault="00622D17" w:rsidP="00854DF6">
      <w:pPr>
        <w:autoSpaceDE w:val="0"/>
        <w:jc w:val="both"/>
        <w:rPr>
          <w:b/>
        </w:rPr>
      </w:pPr>
      <w:r w:rsidRPr="00622D17">
        <w:t xml:space="preserve">       </w:t>
      </w:r>
      <w:r w:rsidR="00D2164D" w:rsidRPr="00D2164D">
        <w:t>&lt;1&gt;</w:t>
      </w:r>
      <w:r w:rsidR="00D2164D">
        <w:t xml:space="preserve">- </w:t>
      </w:r>
      <w:r w:rsidR="00D2164D" w:rsidRPr="00D2164D">
        <w:t xml:space="preserve">по решению руководителей, </w:t>
      </w:r>
      <w:r>
        <w:t xml:space="preserve">муниципальных </w:t>
      </w:r>
      <w:r w:rsidRPr="00D2164D">
        <w:t>органов</w:t>
      </w:r>
      <w:r w:rsidR="00AD1BC1">
        <w:t xml:space="preserve"> администрации Искровского сельсовета</w:t>
      </w:r>
      <w:r w:rsidR="00D2164D" w:rsidRPr="00D2164D">
        <w:t xml:space="preserve"> </w:t>
      </w:r>
      <w:r w:rsidR="00D2164D">
        <w:t xml:space="preserve">Черепановского района </w:t>
      </w:r>
      <w:r w:rsidR="00D2164D" w:rsidRPr="00D2164D">
        <w:t xml:space="preserve">Новосибирской </w:t>
      </w:r>
      <w:r w:rsidRPr="00D2164D">
        <w:t xml:space="preserve">области, </w:t>
      </w:r>
      <w:r w:rsidRPr="00BD55BC">
        <w:t>соответственно</w:t>
      </w:r>
      <w:r w:rsidR="00BD55BC" w:rsidRPr="00BD55BC">
        <w:t xml:space="preserve"> </w:t>
      </w:r>
      <w:r w:rsidR="00BD55BC">
        <w:t>подведомственных казенных, бюджетных, автономных учреждений и муниципальных унитарных предприятий,</w:t>
      </w:r>
      <w:r w:rsidR="00BD55BC" w:rsidRPr="00D2164D">
        <w:t xml:space="preserve"> </w:t>
      </w:r>
      <w:r w:rsidR="00D2164D" w:rsidRPr="00D2164D">
        <w:t xml:space="preserve">нормативы цены приобретения транспортных средств могут быть изменены, но не более чем на индекс потребительских </w:t>
      </w:r>
      <w:proofErr w:type="gramStart"/>
      <w:r w:rsidR="00D2164D" w:rsidRPr="00D2164D">
        <w:t>цен</w:t>
      </w:r>
      <w:proofErr w:type="gramEnd"/>
      <w:r w:rsidR="00D2164D" w:rsidRPr="00D2164D">
        <w:t xml:space="preserve"> на легковой автомобиль (отечественный, новый) по данным Федеральной службы государственной статистики за период действия указанных нормативов.</w:t>
      </w:r>
    </w:p>
    <w:sectPr w:rsidR="00854DF6" w:rsidRPr="005B4F49" w:rsidSect="00185B21">
      <w:pgSz w:w="16838" w:h="11906" w:orient="landscape"/>
      <w:pgMar w:top="1134" w:right="3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8E" w:rsidRDefault="006B548E" w:rsidP="00C131DE">
      <w:r>
        <w:separator/>
      </w:r>
    </w:p>
  </w:endnote>
  <w:endnote w:type="continuationSeparator" w:id="0">
    <w:p w:rsidR="006B548E" w:rsidRDefault="006B548E" w:rsidP="00C1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8E" w:rsidRDefault="006B548E" w:rsidP="00C131DE">
      <w:r>
        <w:separator/>
      </w:r>
    </w:p>
  </w:footnote>
  <w:footnote w:type="continuationSeparator" w:id="0">
    <w:p w:rsidR="006B548E" w:rsidRDefault="006B548E" w:rsidP="00C1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;visibility:visible;mso-wrap-style:square" o:bullet="t">
        <v:imagedata r:id="rId1" o:title=""/>
      </v:shape>
    </w:pict>
  </w:numPicBullet>
  <w:abstractNum w:abstractNumId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678A8"/>
    <w:multiLevelType w:val="multilevel"/>
    <w:tmpl w:val="4D10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B1847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D7863"/>
    <w:multiLevelType w:val="hybridMultilevel"/>
    <w:tmpl w:val="7E645D3E"/>
    <w:lvl w:ilvl="0" w:tplc="3B024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25896"/>
    <w:multiLevelType w:val="hybridMultilevel"/>
    <w:tmpl w:val="C7988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41A40"/>
    <w:multiLevelType w:val="hybridMultilevel"/>
    <w:tmpl w:val="5A26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4B7E"/>
    <w:multiLevelType w:val="multilevel"/>
    <w:tmpl w:val="E1A65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E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F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5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8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C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3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0C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260FD0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7"/>
  </w:num>
  <w:num w:numId="3">
    <w:abstractNumId w:val="2"/>
  </w:num>
  <w:num w:numId="4">
    <w:abstractNumId w:val="8"/>
  </w:num>
  <w:num w:numId="5">
    <w:abstractNumId w:val="9"/>
  </w:num>
  <w:num w:numId="6">
    <w:abstractNumId w:val="21"/>
  </w:num>
  <w:num w:numId="7">
    <w:abstractNumId w:val="13"/>
  </w:num>
  <w:num w:numId="8">
    <w:abstractNumId w:val="17"/>
  </w:num>
  <w:num w:numId="9">
    <w:abstractNumId w:val="20"/>
  </w:num>
  <w:num w:numId="10">
    <w:abstractNumId w:val="22"/>
  </w:num>
  <w:num w:numId="11">
    <w:abstractNumId w:val="26"/>
  </w:num>
  <w:num w:numId="12">
    <w:abstractNumId w:val="19"/>
  </w:num>
  <w:num w:numId="13">
    <w:abstractNumId w:val="7"/>
  </w:num>
  <w:num w:numId="14">
    <w:abstractNumId w:val="3"/>
  </w:num>
  <w:num w:numId="15">
    <w:abstractNumId w:val="16"/>
  </w:num>
  <w:num w:numId="16">
    <w:abstractNumId w:val="1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2"/>
  </w:num>
  <w:num w:numId="22">
    <w:abstractNumId w:val="15"/>
  </w:num>
  <w:num w:numId="23">
    <w:abstractNumId w:val="4"/>
  </w:num>
  <w:num w:numId="24">
    <w:abstractNumId w:val="10"/>
  </w:num>
  <w:num w:numId="25">
    <w:abstractNumId w:val="6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E"/>
    <w:rsid w:val="00026DA9"/>
    <w:rsid w:val="000449A5"/>
    <w:rsid w:val="00054C13"/>
    <w:rsid w:val="000B791D"/>
    <w:rsid w:val="000D5C8B"/>
    <w:rsid w:val="000D70A4"/>
    <w:rsid w:val="000E55A9"/>
    <w:rsid w:val="000E6C17"/>
    <w:rsid w:val="00117A84"/>
    <w:rsid w:val="0014034B"/>
    <w:rsid w:val="0017407B"/>
    <w:rsid w:val="00176BC9"/>
    <w:rsid w:val="001849A4"/>
    <w:rsid w:val="00185B21"/>
    <w:rsid w:val="001A106D"/>
    <w:rsid w:val="001B3937"/>
    <w:rsid w:val="001D2FDA"/>
    <w:rsid w:val="00210A63"/>
    <w:rsid w:val="00215C5A"/>
    <w:rsid w:val="00221D0E"/>
    <w:rsid w:val="0022508E"/>
    <w:rsid w:val="00251311"/>
    <w:rsid w:val="0025776E"/>
    <w:rsid w:val="002857E3"/>
    <w:rsid w:val="00296392"/>
    <w:rsid w:val="002A0CF3"/>
    <w:rsid w:val="002B0853"/>
    <w:rsid w:val="002C127A"/>
    <w:rsid w:val="003020BA"/>
    <w:rsid w:val="00317279"/>
    <w:rsid w:val="0032594D"/>
    <w:rsid w:val="00355E80"/>
    <w:rsid w:val="003A2533"/>
    <w:rsid w:val="00403990"/>
    <w:rsid w:val="00406939"/>
    <w:rsid w:val="00431FF6"/>
    <w:rsid w:val="004421EB"/>
    <w:rsid w:val="00443F74"/>
    <w:rsid w:val="00450C08"/>
    <w:rsid w:val="00464FB6"/>
    <w:rsid w:val="00494B42"/>
    <w:rsid w:val="0049722B"/>
    <w:rsid w:val="004C6446"/>
    <w:rsid w:val="004F212D"/>
    <w:rsid w:val="005439D1"/>
    <w:rsid w:val="005740D4"/>
    <w:rsid w:val="005845CC"/>
    <w:rsid w:val="005A0B78"/>
    <w:rsid w:val="005B4F49"/>
    <w:rsid w:val="005E49CC"/>
    <w:rsid w:val="0061334D"/>
    <w:rsid w:val="00622D17"/>
    <w:rsid w:val="00632A84"/>
    <w:rsid w:val="006464DA"/>
    <w:rsid w:val="0065109F"/>
    <w:rsid w:val="006551BF"/>
    <w:rsid w:val="006B548E"/>
    <w:rsid w:val="006B5F23"/>
    <w:rsid w:val="006C5A08"/>
    <w:rsid w:val="00752036"/>
    <w:rsid w:val="00782250"/>
    <w:rsid w:val="007A6E8E"/>
    <w:rsid w:val="008047BB"/>
    <w:rsid w:val="00854DF6"/>
    <w:rsid w:val="00856289"/>
    <w:rsid w:val="00870556"/>
    <w:rsid w:val="008A1E32"/>
    <w:rsid w:val="008B4D5C"/>
    <w:rsid w:val="008E6C76"/>
    <w:rsid w:val="00905775"/>
    <w:rsid w:val="00912035"/>
    <w:rsid w:val="00936FBF"/>
    <w:rsid w:val="00942DA2"/>
    <w:rsid w:val="009559FC"/>
    <w:rsid w:val="00956467"/>
    <w:rsid w:val="00963134"/>
    <w:rsid w:val="009730D9"/>
    <w:rsid w:val="009F5749"/>
    <w:rsid w:val="00A07DAA"/>
    <w:rsid w:val="00A31555"/>
    <w:rsid w:val="00A33591"/>
    <w:rsid w:val="00A4254D"/>
    <w:rsid w:val="00AA4C88"/>
    <w:rsid w:val="00AD1BC1"/>
    <w:rsid w:val="00AD2937"/>
    <w:rsid w:val="00AF2AC9"/>
    <w:rsid w:val="00B00C10"/>
    <w:rsid w:val="00B03159"/>
    <w:rsid w:val="00B122A7"/>
    <w:rsid w:val="00B418DC"/>
    <w:rsid w:val="00B42039"/>
    <w:rsid w:val="00B60073"/>
    <w:rsid w:val="00B93558"/>
    <w:rsid w:val="00BA24B9"/>
    <w:rsid w:val="00BB3DE4"/>
    <w:rsid w:val="00BD55BC"/>
    <w:rsid w:val="00BF3F5A"/>
    <w:rsid w:val="00BF6B0A"/>
    <w:rsid w:val="00C03E7B"/>
    <w:rsid w:val="00C131DE"/>
    <w:rsid w:val="00C32ADA"/>
    <w:rsid w:val="00C76C26"/>
    <w:rsid w:val="00C81460"/>
    <w:rsid w:val="00C91C70"/>
    <w:rsid w:val="00CC38A2"/>
    <w:rsid w:val="00CF154A"/>
    <w:rsid w:val="00D2164D"/>
    <w:rsid w:val="00D2258C"/>
    <w:rsid w:val="00D363B9"/>
    <w:rsid w:val="00D544CB"/>
    <w:rsid w:val="00D606F2"/>
    <w:rsid w:val="00D679B0"/>
    <w:rsid w:val="00DC0A07"/>
    <w:rsid w:val="00DC137A"/>
    <w:rsid w:val="00DE7D0F"/>
    <w:rsid w:val="00E46EDC"/>
    <w:rsid w:val="00E57AAD"/>
    <w:rsid w:val="00EA23FD"/>
    <w:rsid w:val="00ED3BB6"/>
    <w:rsid w:val="00F06391"/>
    <w:rsid w:val="00F10DF5"/>
    <w:rsid w:val="00F27946"/>
    <w:rsid w:val="00F361EC"/>
    <w:rsid w:val="00F6195C"/>
    <w:rsid w:val="00F62E57"/>
    <w:rsid w:val="00F67EF2"/>
    <w:rsid w:val="00FB28F9"/>
    <w:rsid w:val="00FB54CD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06D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1A106D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1D0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21D0E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unhideWhenUsed/>
    <w:rsid w:val="00221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21D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AF2AC9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AF2AC9"/>
    <w:rPr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2AC9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AF2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1A106D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1A106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A1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1A106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андарт"/>
    <w:basedOn w:val="a"/>
    <w:rsid w:val="001A106D"/>
    <w:pPr>
      <w:spacing w:line="288" w:lineRule="auto"/>
      <w:ind w:firstLine="709"/>
      <w:jc w:val="both"/>
    </w:pPr>
    <w:rPr>
      <w:sz w:val="28"/>
    </w:rPr>
  </w:style>
  <w:style w:type="numbering" w:customStyle="1" w:styleId="10">
    <w:name w:val="Нет списка1"/>
    <w:next w:val="a2"/>
    <w:semiHidden/>
    <w:rsid w:val="001A106D"/>
  </w:style>
  <w:style w:type="paragraph" w:styleId="a9">
    <w:name w:val="Body Text"/>
    <w:basedOn w:val="a"/>
    <w:link w:val="aa"/>
    <w:rsid w:val="001A106D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A1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1A10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A106D"/>
    <w:pPr>
      <w:ind w:firstLine="567"/>
    </w:pPr>
    <w:rPr>
      <w:sz w:val="28"/>
      <w:szCs w:val="20"/>
    </w:rPr>
  </w:style>
  <w:style w:type="paragraph" w:styleId="3">
    <w:name w:val="Body Text Indent 3"/>
    <w:basedOn w:val="a"/>
    <w:link w:val="30"/>
    <w:rsid w:val="001A1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10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A1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1A106D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A106D"/>
    <w:rPr>
      <w:vertAlign w:val="superscript"/>
    </w:rPr>
  </w:style>
  <w:style w:type="paragraph" w:customStyle="1" w:styleId="bold1">
    <w:name w:val="bold1"/>
    <w:basedOn w:val="a"/>
    <w:rsid w:val="001A106D"/>
    <w:pPr>
      <w:spacing w:before="100" w:beforeAutospacing="1" w:after="100" w:afterAutospacing="1"/>
    </w:pPr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1A106D"/>
  </w:style>
  <w:style w:type="paragraph" w:customStyle="1" w:styleId="ConsPlusCell">
    <w:name w:val="ConsPlusCell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1A106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1A10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A106D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1A106D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table" w:styleId="af4">
    <w:name w:val="Table Grid"/>
    <w:basedOn w:val="a1"/>
    <w:uiPriority w:val="59"/>
    <w:rsid w:val="001A10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C38A2"/>
    <w:rPr>
      <w:color w:val="800080" w:themeColor="followedHyperlink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0B79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06D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1A106D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1D0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21D0E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unhideWhenUsed/>
    <w:rsid w:val="00221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21D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AF2AC9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AF2AC9"/>
    <w:rPr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2AC9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AF2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1A106D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1A106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A1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1A106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андарт"/>
    <w:basedOn w:val="a"/>
    <w:rsid w:val="001A106D"/>
    <w:pPr>
      <w:spacing w:line="288" w:lineRule="auto"/>
      <w:ind w:firstLine="709"/>
      <w:jc w:val="both"/>
    </w:pPr>
    <w:rPr>
      <w:sz w:val="28"/>
    </w:rPr>
  </w:style>
  <w:style w:type="numbering" w:customStyle="1" w:styleId="10">
    <w:name w:val="Нет списка1"/>
    <w:next w:val="a2"/>
    <w:semiHidden/>
    <w:rsid w:val="001A106D"/>
  </w:style>
  <w:style w:type="paragraph" w:styleId="a9">
    <w:name w:val="Body Text"/>
    <w:basedOn w:val="a"/>
    <w:link w:val="aa"/>
    <w:rsid w:val="001A106D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A1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1A10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A106D"/>
    <w:pPr>
      <w:ind w:firstLine="567"/>
    </w:pPr>
    <w:rPr>
      <w:sz w:val="28"/>
      <w:szCs w:val="20"/>
    </w:rPr>
  </w:style>
  <w:style w:type="paragraph" w:styleId="3">
    <w:name w:val="Body Text Indent 3"/>
    <w:basedOn w:val="a"/>
    <w:link w:val="30"/>
    <w:rsid w:val="001A1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10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A1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1A106D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A106D"/>
    <w:rPr>
      <w:vertAlign w:val="superscript"/>
    </w:rPr>
  </w:style>
  <w:style w:type="paragraph" w:customStyle="1" w:styleId="bold1">
    <w:name w:val="bold1"/>
    <w:basedOn w:val="a"/>
    <w:rsid w:val="001A106D"/>
    <w:pPr>
      <w:spacing w:before="100" w:beforeAutospacing="1" w:after="100" w:afterAutospacing="1"/>
    </w:pPr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1A106D"/>
  </w:style>
  <w:style w:type="paragraph" w:customStyle="1" w:styleId="ConsPlusCell">
    <w:name w:val="ConsPlusCell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1A106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1A10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A106D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1A106D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table" w:styleId="af4">
    <w:name w:val="Table Grid"/>
    <w:basedOn w:val="a1"/>
    <w:uiPriority w:val="59"/>
    <w:rsid w:val="001A10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C38A2"/>
    <w:rPr>
      <w:color w:val="800080" w:themeColor="followedHyperlink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0B79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fontTable" Target="fontTable.xml"/><Relationship Id="rId21" Type="http://schemas.openxmlformats.org/officeDocument/2006/relationships/image" Target="media/image13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2.wmf"/><Relationship Id="rId89" Type="http://schemas.openxmlformats.org/officeDocument/2006/relationships/image" Target="media/image75.wmf"/><Relationship Id="rId112" Type="http://schemas.openxmlformats.org/officeDocument/2006/relationships/hyperlink" Target="consultantplus://offline/ref=63B50B8FE326130791216931CBFCC13B8374A04B7483675F0A167BF03902893EDEFB12E23EF6903B9D58932C02F65F418F23E67CC12E60AAh5l0K" TargetMode="External"/><Relationship Id="rId16" Type="http://schemas.openxmlformats.org/officeDocument/2006/relationships/image" Target="media/image10.wmf"/><Relationship Id="rId107" Type="http://schemas.openxmlformats.org/officeDocument/2006/relationships/hyperlink" Target="consultantplus://offline/ref=63B50B8FE326130791216931CBFCC13B8374A04B7483675F0A167BF03902893EDEFB12E23EF690389B58932C02F65F418F23E67CC12E60AAh5l0K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image" Target="media/image55.wmf"/><Relationship Id="rId74" Type="http://schemas.openxmlformats.org/officeDocument/2006/relationships/image" Target="media/image63.wmf"/><Relationship Id="rId79" Type="http://schemas.openxmlformats.org/officeDocument/2006/relationships/image" Target="media/image67.wmf"/><Relationship Id="rId87" Type="http://schemas.openxmlformats.org/officeDocument/2006/relationships/hyperlink" Target="consultantplus://offline/ref=63B50B8FE326130791216931CBFCC13B8472A0427385675F0A167BF03902893EDEFB12E23CF594329D58932C02F65F418F23E67CC12E60AAh5l0K" TargetMode="External"/><Relationship Id="rId102" Type="http://schemas.openxmlformats.org/officeDocument/2006/relationships/hyperlink" Target="consultantplus://offline/ref=63B50B8FE326130791216931CBFCC13B8374A04B7483675F0A167BF03902893EDEFB12E23EF6903B9958932C02F65F418F23E67CC12E60AAh5l0K" TargetMode="External"/><Relationship Id="rId110" Type="http://schemas.openxmlformats.org/officeDocument/2006/relationships/hyperlink" Target="consultantplus://offline/ref=63B50B8FE326130791216931CBFCC13B8374A04B7483675F0A167BF03902893EDEFB12E23EF6903B9958932C02F65F418F23E67CC12E60AAh5l0K" TargetMode="External"/><Relationship Id="rId115" Type="http://schemas.openxmlformats.org/officeDocument/2006/relationships/hyperlink" Target="consultantplus://offline/ref=63B50B8FE326130791216931CBFCC13B8374A04B7483675F0A167BF03902893EDEFB12E23EF690389F58932C02F65F418F23E67CC12E60AAh5l0K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0.wmf"/><Relationship Id="rId82" Type="http://schemas.openxmlformats.org/officeDocument/2006/relationships/image" Target="media/image70.wmf"/><Relationship Id="rId90" Type="http://schemas.openxmlformats.org/officeDocument/2006/relationships/image" Target="media/image76.wmf"/><Relationship Id="rId95" Type="http://schemas.openxmlformats.org/officeDocument/2006/relationships/hyperlink" Target="consultantplus://offline/ref=63B50B8FE326130791216931CBFCC13B8371AA497887675F0A167BF03902893EDEFB12E23CF5973B9258932C02F65F418F23E67CC12E60AAh5l0K" TargetMode="External"/><Relationship Id="rId19" Type="http://schemas.openxmlformats.org/officeDocument/2006/relationships/image" Target="media/image11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hyperlink" Target="consultantplus://offline/ref=5FA895306C898AB48A965D3017DC2B975D5B85C8A71A8A087F807F7214E173A9064CC89BD06C9E6B86983F882921A462451421013374A58FoBg9I" TargetMode="External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hyperlink" Target="consultantplus://offline/ref=63B50B8FE326130791216931CBFCC13B8373AF437782675F0A167BF03902893EDEFB12E134FC9E6ECB17927046A04C418423E474DDh2lFK" TargetMode="External"/><Relationship Id="rId100" Type="http://schemas.openxmlformats.org/officeDocument/2006/relationships/hyperlink" Target="consultantplus://offline/ref=8D99504A387D43AB56B8BE22623451574BDE2C31911B6C8C7AA6BAE4EE88C6B305EEF756C1E81FD4QEy3H" TargetMode="External"/><Relationship Id="rId105" Type="http://schemas.openxmlformats.org/officeDocument/2006/relationships/hyperlink" Target="consultantplus://offline/ref=63B50B8FE326130791216931CBFCC13B8374A04B7483675F0A167BF03902893EDEFB12E23EF6903B9D58932C02F65F418F23E67CC12E60AAh5l0K" TargetMode="External"/><Relationship Id="rId113" Type="http://schemas.openxmlformats.org/officeDocument/2006/relationships/hyperlink" Target="consultantplus://offline/ref=63B50B8FE326130791216931CBFCC13B8374A04B7483675F0A167BF03902893EDEFB12E23EF690389B58932C02F65F418F23E67CC12E60AAh5l0K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1.wmf"/><Relationship Id="rId72" Type="http://schemas.openxmlformats.org/officeDocument/2006/relationships/image" Target="media/image61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93" Type="http://schemas.openxmlformats.org/officeDocument/2006/relationships/hyperlink" Target="consultantplus://offline/ref=63B50B8FE326130791216931CBFCC13B8472A0427385675F0A167BF03902893EDEFB12E23CF594329D58932C02F65F418F23E67CC12E60AAh5l0K" TargetMode="External"/><Relationship Id="rId98" Type="http://schemas.openxmlformats.org/officeDocument/2006/relationships/image" Target="media/image78.wmf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hyperlink" Target="consultantplus://offline/ref=5FA895306C898AB48A965D3017DC2B975D5B85C8A71A8A087F807F7214E173A9064CC89BD06C9E6B86983F882921A462451421013374A58FoBg9I" TargetMode="External"/><Relationship Id="rId25" Type="http://schemas.openxmlformats.org/officeDocument/2006/relationships/image" Target="media/image17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hyperlink" Target="consultantplus://offline/ref=5FA895306C898AB48A965D3017DC2B97565C8AC2A612D70277D9737013EE2CBE0105C49AD06C9E678AC73A9D3879A9665F0A26182F76A7o8gEI" TargetMode="External"/><Relationship Id="rId67" Type="http://schemas.openxmlformats.org/officeDocument/2006/relationships/image" Target="media/image56.wmf"/><Relationship Id="rId103" Type="http://schemas.openxmlformats.org/officeDocument/2006/relationships/hyperlink" Target="consultantplus://offline/ref=63B50B8FE326130791216931CBFCC13B8374A04B7483675F0A167BF03902893EDEFB12E23EF6903B9958932C02F65F418F23E67CC12E60AAh5l0K" TargetMode="External"/><Relationship Id="rId108" Type="http://schemas.openxmlformats.org/officeDocument/2006/relationships/hyperlink" Target="consultantplus://offline/ref=63B50B8FE326130791216931CBFCC13B8374A04B7483675F0A167BF03902893EDEFB12E23EF690389F58932C02F65F418F23E67CC12E60AAh5l0K" TargetMode="External"/><Relationship Id="rId116" Type="http://schemas.openxmlformats.org/officeDocument/2006/relationships/hyperlink" Target="consultantplus://offline/ref=63B50B8FE326130791216931CBFCC13B8374A04B7483675F0A167BF03902893EDEFB12E23EF690389F58932C02F65F418F23E67CC12E60AAh5l0K" TargetMode="External"/><Relationship Id="rId20" Type="http://schemas.openxmlformats.org/officeDocument/2006/relationships/image" Target="media/image12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image" Target="media/image71.wmf"/><Relationship Id="rId88" Type="http://schemas.openxmlformats.org/officeDocument/2006/relationships/hyperlink" Target="consultantplus://offline/ref=63B50B8FE326130791216931CBFCC13B8472A0427385675F0A167BF03902893EDEFB12E23CF5973A9F58932C02F65F418F23E67CC12E60AAh5l0K" TargetMode="External"/><Relationship Id="rId91" Type="http://schemas.openxmlformats.org/officeDocument/2006/relationships/hyperlink" Target="consultantplus://offline/ref=63B50B8FE326130791216931CBFCC13B8371A04A7882675F0A167BF03902893EDEFB12E23CF5953A9258932C02F65F418F23E67CC12E60AAh5l0K" TargetMode="External"/><Relationship Id="rId96" Type="http://schemas.openxmlformats.org/officeDocument/2006/relationships/hyperlink" Target="consultantplus://offline/ref=63B50B8FE326130791216931CBFCC13B8371AA497887675F0A167BF03902893EDEFB12E23CF5973B9258932C02F65F418F23E67CC12E60AAh5l0K" TargetMode="External"/><Relationship Id="rId111" Type="http://schemas.openxmlformats.org/officeDocument/2006/relationships/hyperlink" Target="consultantplus://offline/ref=63B50B8FE326130791216931CBFCC13B8374A04B7483675F0A167BF03902893EDEFB12E23EF6903B9958932C02F65F418F23E67CC12E60AAh5l0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6" Type="http://schemas.openxmlformats.org/officeDocument/2006/relationships/hyperlink" Target="consultantplus://offline/ref=63B50B8FE326130791216931CBFCC13B8374A04B7483675F0A167BF03902893EDEFB12E23EF690389B58932C02F65F418F23E67CC12E60AAh5l0K" TargetMode="External"/><Relationship Id="rId114" Type="http://schemas.openxmlformats.org/officeDocument/2006/relationships/hyperlink" Target="consultantplus://offline/ref=63B50B8FE326130791216931CBFCC13B8374A04B7483675F0A167BF03902893EDEFB12E23EF690389B58932C02F65F418F23E67CC12E60AAh5l0K" TargetMode="External"/><Relationship Id="rId10" Type="http://schemas.openxmlformats.org/officeDocument/2006/relationships/image" Target="media/image4.wmf"/><Relationship Id="rId31" Type="http://schemas.openxmlformats.org/officeDocument/2006/relationships/hyperlink" Target="consultantplus://offline/ref=5FA895306C898AB48A965D3017DC2B975D5B85C8A71A8A087F807F7214E173A9064CC89BD06C9D6384983F882921A462451421013374A58FoBg9I" TargetMode="External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94" Type="http://schemas.openxmlformats.org/officeDocument/2006/relationships/hyperlink" Target="consultantplus://offline/ref=63B50B8FE326130791216931CBFCC13B8472A0427385675F0A167BF03902893EDEFB12E23CF5973A9F58932C02F65F418F23E67CC12E60AAh5l0K" TargetMode="External"/><Relationship Id="rId99" Type="http://schemas.openxmlformats.org/officeDocument/2006/relationships/hyperlink" Target="consultantplus://offline/ref=8D99504A387D43AB56B8BE22623451574BDE2C31911B6C8C7AA6BAE4EE88C6B305EEF756C1E81FD4QEy3H" TargetMode="External"/><Relationship Id="rId101" Type="http://schemas.openxmlformats.org/officeDocument/2006/relationships/hyperlink" Target="consultantplus://offline/ref=8D99504A387D43AB56B8BE22623451574BDE2C31911B6C8C7AA6BAE4EE88C6B305EEF756C1E81FD4QEy3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hyperlink" Target="consultantplus://offline/ref=5FA895306C898AB48A965D3017DC2B975D5B85C8A71A8A087F807F7214E173A9064CC89BD06C9D6384983F882921A462451421013374A58FoBg9I" TargetMode="External"/><Relationship Id="rId39" Type="http://schemas.openxmlformats.org/officeDocument/2006/relationships/image" Target="media/image29.wmf"/><Relationship Id="rId109" Type="http://schemas.openxmlformats.org/officeDocument/2006/relationships/hyperlink" Target="consultantplus://offline/ref=63B50B8FE326130791216931CBFCC13B8374A04B7483675F0A167BF03902893EDEFB12E23EF690389F58932C02F65F418F23E67CC12E60AAh5l0K" TargetMode="External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5.wmf"/><Relationship Id="rId97" Type="http://schemas.openxmlformats.org/officeDocument/2006/relationships/hyperlink" Target="consultantplus://offline/ref=63B50B8FE326130791216931CBFCC13B8371AA497887675F0A167BF03902893EDEFB12E23CF5973B9258932C02F65F418F23E67CC12E60AAh5l0K" TargetMode="External"/><Relationship Id="rId104" Type="http://schemas.openxmlformats.org/officeDocument/2006/relationships/hyperlink" Target="consultantplus://offline/ref=63B50B8FE326130791216931CBFCC13B8374A04B7483675F0A167BF03902893EDEFB12E23EF6903B9D58932C02F65F418F23E67CC12E60AAh5l0K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0.wmf"/><Relationship Id="rId9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2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10992</Words>
  <Characters>62660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Хрыкина Елена Владимировна</dc:creator>
  <cp:lastModifiedBy>Юзер</cp:lastModifiedBy>
  <cp:revision>17</cp:revision>
  <cp:lastPrinted>2023-09-27T04:01:00Z</cp:lastPrinted>
  <dcterms:created xsi:type="dcterms:W3CDTF">2023-09-07T06:04:00Z</dcterms:created>
  <dcterms:modified xsi:type="dcterms:W3CDTF">2023-09-27T04:01:00Z</dcterms:modified>
</cp:coreProperties>
</file>